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E6" w:rsidRPr="00E208BC" w:rsidRDefault="00650AE6" w:rsidP="00650A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непрерывной страховки «Скоба»</w:t>
      </w:r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08B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r w:rsidRPr="00E208B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горизонтальная гибкая анкерная линия</w:t>
      </w:r>
      <w:r w:rsidRPr="00E2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от падения с высоты, разработанн</w:t>
      </w:r>
      <w:r w:rsidRPr="00E208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для использования в </w:t>
      </w:r>
      <w:proofErr w:type="spellStart"/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"https://krok.biz/tayparki/" </w:instrText>
      </w:r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208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тайпарках</w:t>
      </w:r>
      <w:proofErr w:type="spellEnd"/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2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парках вертикальных развлечений</w:t>
      </w:r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0AE6" w:rsidRPr="00E208BC" w:rsidRDefault="00650AE6" w:rsidP="00650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мобильной анкерной точке линия обеспечивает </w:t>
      </w:r>
      <w:r w:rsidRPr="00E2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непрерывность страховки</w:t>
      </w:r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 зависимости от действий пользователя (посетителя</w:t>
      </w:r>
      <w:r w:rsidRPr="00E2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</w:t>
      </w:r>
      <w:r w:rsidRPr="002E1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0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AE6" w:rsidRPr="00E208BC" w:rsidRDefault="00650AE6" w:rsidP="00650A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208BC">
        <w:t xml:space="preserve">Мобильная точка представляет собой незамкнутую скобу </w:t>
      </w:r>
      <w:proofErr w:type="gramStart"/>
      <w:r w:rsidRPr="00E208BC">
        <w:t>с</w:t>
      </w:r>
      <w:proofErr w:type="gramEnd"/>
      <w:r w:rsidRPr="00E208BC">
        <w:t xml:space="preserve"> щелью, </w:t>
      </w:r>
      <w:r w:rsidRPr="002E1ED9">
        <w:t xml:space="preserve">благодаря чему </w:t>
      </w:r>
      <w:r w:rsidRPr="00E208BC">
        <w:t>она</w:t>
      </w:r>
      <w:r w:rsidRPr="002E1ED9">
        <w:t xml:space="preserve"> при встрече </w:t>
      </w:r>
      <w:r w:rsidRPr="00E208BC">
        <w:t xml:space="preserve">с промежуточными анкерными устройствами, </w:t>
      </w:r>
      <w:r w:rsidRPr="002E1ED9">
        <w:t>удерживающ</w:t>
      </w:r>
      <w:r w:rsidRPr="00E208BC">
        <w:t>ими</w:t>
      </w:r>
      <w:r w:rsidRPr="002E1ED9">
        <w:t xml:space="preserve"> </w:t>
      </w:r>
      <w:r w:rsidRPr="00E208BC">
        <w:t>канат анкерной линии и</w:t>
      </w:r>
      <w:r w:rsidRPr="002E1ED9">
        <w:t xml:space="preserve"> </w:t>
      </w:r>
      <w:r w:rsidRPr="00E208BC">
        <w:t xml:space="preserve">оборудованными </w:t>
      </w:r>
      <w:r w:rsidRPr="002E1ED9">
        <w:t>консол</w:t>
      </w:r>
      <w:r w:rsidRPr="00E208BC">
        <w:t>ями</w:t>
      </w:r>
      <w:r w:rsidRPr="002E1ED9">
        <w:t xml:space="preserve"> обхода</w:t>
      </w:r>
      <w:r w:rsidRPr="00E208BC">
        <w:t xml:space="preserve"> специальной конструкции, </w:t>
      </w:r>
      <w:r w:rsidRPr="002E1ED9">
        <w:t>б</w:t>
      </w:r>
      <w:r w:rsidRPr="00E208BC">
        <w:t>еспрепятствен</w:t>
      </w:r>
      <w:r w:rsidRPr="002E1ED9">
        <w:t xml:space="preserve">но минует </w:t>
      </w:r>
      <w:r w:rsidRPr="00E208BC">
        <w:t>их</w:t>
      </w:r>
      <w:r w:rsidRPr="002E1ED9">
        <w:t>, не прерывая процесса страховки.</w:t>
      </w:r>
    </w:p>
    <w:p w:rsidR="00650AE6" w:rsidRPr="00E208BC" w:rsidRDefault="00650AE6" w:rsidP="00650A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208BC">
        <w:t xml:space="preserve">Канатом анкерной линии системы «Скоба» может быть или стальной трос диаметром около 10мм или стальной трос (диаметром от 8мм) в полиамидном или полиэфирном плетёном рукаве с наружным диаметром до 14мм. </w:t>
      </w:r>
    </w:p>
    <w:p w:rsidR="00650AE6" w:rsidRPr="00E208BC" w:rsidRDefault="00650AE6" w:rsidP="00650A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208BC">
        <w:t>Выгодным отличием анкерной линии </w:t>
      </w:r>
      <w:r w:rsidRPr="00E208BC">
        <w:rPr>
          <w:rStyle w:val="a6"/>
        </w:rPr>
        <w:t xml:space="preserve">системы «СКОБА» </w:t>
      </w:r>
      <w:r w:rsidRPr="00E208BC">
        <w:t xml:space="preserve">от других линий является сравнительно низкая стоимость компонентов системы, а главное, низкая стоимость мобильной анкерной скобы! </w:t>
      </w:r>
    </w:p>
    <w:p w:rsidR="00650AE6" w:rsidRPr="00E208BC" w:rsidRDefault="00650AE6" w:rsidP="00650A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208BC">
        <w:t>Анкерная линия предназначена для использования одним, двумя, тремя или четырьмя пользователями одновременно. Набор стандартных компонентов позволяют  анкерной линии осуществлять повороты, вписываясь в углы здания или сооружения, как внутренними, так и наружными, следуя по траектории между установленными конечными и промежуточными анкерами.</w:t>
      </w:r>
    </w:p>
    <w:p w:rsidR="00650AE6" w:rsidRPr="002E1ED9" w:rsidRDefault="00650AE6" w:rsidP="00650AE6">
      <w:pPr>
        <w:pStyle w:val="a3"/>
        <w:shd w:val="clear" w:color="auto" w:fill="FFFFFF"/>
        <w:spacing w:before="0" w:beforeAutospacing="0" w:after="153" w:afterAutospacing="0"/>
        <w:jc w:val="both"/>
        <w:rPr>
          <w:color w:val="666666"/>
        </w:rPr>
      </w:pPr>
      <w:r w:rsidRPr="00E208BC">
        <w:rPr>
          <w:noProof/>
          <w:color w:val="666666"/>
        </w:rPr>
        <w:drawing>
          <wp:inline distT="0" distB="0" distL="0" distR="0" wp14:anchorId="3A1F1D0C" wp14:editId="56AA198B">
            <wp:extent cx="5940425" cy="1972302"/>
            <wp:effectExtent l="19050" t="0" r="3175" b="0"/>
            <wp:docPr id="17" name="Рисунок 17" descr="C:\Users\Пользователь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E6" w:rsidRPr="00566050" w:rsidRDefault="00650AE6" w:rsidP="00650AE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Рис.1.</w:t>
      </w:r>
      <w:r w:rsidRPr="0065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построения непрерывной страховки по наружному и по внутреннему контуру конструкции </w:t>
      </w:r>
      <w:proofErr w:type="spell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тайпарка</w:t>
      </w:r>
      <w:proofErr w:type="spell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AE6" w:rsidRPr="00566050" w:rsidRDefault="00650AE6" w:rsidP="00650AE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5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входа-выхода; 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промежуточные линейные опоры; 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опоры угловые.</w:t>
      </w:r>
    </w:p>
    <w:p w:rsidR="00650AE6" w:rsidRPr="00566050" w:rsidRDefault="00650AE6" w:rsidP="00650AE6">
      <w:pPr>
        <w:shd w:val="clear" w:color="auto" w:fill="FFFFFF"/>
        <w:spacing w:after="153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 протяжённости и типов препятствий, страховочная линия системы «Скоба» состоит из трёх основных и двух дополнительных компонентов. </w:t>
      </w:r>
      <w:proofErr w:type="gram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каната анкерной линии и мобильных анкерных точек, относятся: комплект для крайних опор входа-выхода, комплект для промежуточных опор, комплект для угловых опор наружного обхода, комплект для угловых опор внутреннего обхода. </w:t>
      </w:r>
    </w:p>
    <w:p w:rsidR="00650AE6" w:rsidRPr="00650AE6" w:rsidRDefault="00650AE6" w:rsidP="00650AE6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0AE6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Внимание! Ни один из промежуточных анкерных постов не должен удерживать канат анкерной линии от продольных смещений! Иначе это уже не промежуточный, а конечный анкер.</w:t>
      </w:r>
    </w:p>
    <w:p w:rsidR="00650AE6" w:rsidRDefault="00650AE6" w:rsidP="00650AE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666666"/>
          <w:sz w:val="24"/>
          <w:szCs w:val="24"/>
          <w:lang w:eastAsia="ru-RU"/>
        </w:rPr>
        <w:drawing>
          <wp:inline distT="0" distB="0" distL="0" distR="0" wp14:anchorId="56A2CE93" wp14:editId="3EDBB884">
            <wp:extent cx="5940425" cy="3343139"/>
            <wp:effectExtent l="19050" t="0" r="3175" b="0"/>
            <wp:docPr id="28" name="Рисунок 28" descr="C:\Users\Пользователь\Downloads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ользователь\Downloads\MyColl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E6" w:rsidRPr="00566050" w:rsidRDefault="00650AE6" w:rsidP="00650AE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Рис.2.</w:t>
      </w:r>
      <w:r w:rsidRPr="0065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входа-выхода, промежуточная линейная консоль обхода и консоли для угловых опор для внутреннего и наружного контуров обхода.</w:t>
      </w:r>
    </w:p>
    <w:p w:rsidR="00650AE6" w:rsidRPr="00566050" w:rsidRDefault="00650AE6" w:rsidP="00650A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  <w:r w:rsidRPr="00566050">
        <w:t xml:space="preserve">А при наличии в карте </w:t>
      </w:r>
      <w:proofErr w:type="spellStart"/>
      <w:r w:rsidRPr="00566050">
        <w:t>тайпарка</w:t>
      </w:r>
      <w:proofErr w:type="spellEnd"/>
      <w:r w:rsidRPr="00566050">
        <w:t xml:space="preserve"> развилок применяются и комплекты для развилок (рис. 4). Например, </w:t>
      </w:r>
      <w:r w:rsidRPr="00566050">
        <w:rPr>
          <w:rStyle w:val="a4"/>
          <w:shd w:val="clear" w:color="auto" w:fill="FFFFFF"/>
        </w:rPr>
        <w:t>«Стрелочный перевод» дисковый.</w:t>
      </w:r>
      <w:r w:rsidRPr="00566050">
        <w:rPr>
          <w:rStyle w:val="a4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566050">
        <w:t>Дисковая пластина </w:t>
      </w:r>
      <w:r w:rsidRPr="00566050">
        <w:rPr>
          <w:rStyle w:val="a6"/>
        </w:rPr>
        <w:t>«Стрелочного перевода»</w:t>
      </w:r>
      <w:r w:rsidRPr="00566050">
        <w:rPr>
          <w:i/>
        </w:rPr>
        <w:t> </w:t>
      </w:r>
      <w:r w:rsidRPr="00566050">
        <w:t xml:space="preserve">обеспечивает возможность перехода с одной тросовой направляющей на две другие. Для этого пластина перевода имеет поворотный диск с ручьём с двумя фиксированными положениями. Для поворота диска необходимо его приподнять и провернуть. При этом изменение направления </w:t>
      </w:r>
      <w:proofErr w:type="spellStart"/>
      <w:r w:rsidRPr="00566050">
        <w:t>невозмозможно</w:t>
      </w:r>
      <w:proofErr w:type="spellEnd"/>
      <w:r w:rsidRPr="00566050">
        <w:t>, если в ручье центрального диска перевода находится прорезь </w:t>
      </w:r>
      <w:proofErr w:type="gramStart"/>
      <w:r w:rsidRPr="00566050">
        <w:t>карабин-скобы</w:t>
      </w:r>
      <w:proofErr w:type="gramEnd"/>
      <w:r w:rsidRPr="00566050">
        <w:t>.</w:t>
      </w:r>
    </w:p>
    <w:p w:rsidR="00650AE6" w:rsidRPr="00566050" w:rsidRDefault="00650AE6" w:rsidP="00650AE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66050">
        <w:t>Такая компоновка позволяет свести в одной точке и удерживать три различных направляющих троса. При этом карабин-скоба может передвигаться по ним без отсоединения от несущего троса на любую лучевую направляющую — по подобию железнодорожного стрелочного перевода.</w:t>
      </w:r>
    </w:p>
    <w:p w:rsidR="00650AE6" w:rsidRPr="00566050" w:rsidRDefault="00650AE6" w:rsidP="00650A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6050">
        <w:t>Для прикрепления </w:t>
      </w:r>
      <w:r w:rsidRPr="00566050">
        <w:rPr>
          <w:rStyle w:val="a6"/>
        </w:rPr>
        <w:t>«Стрелочного перевода»</w:t>
      </w:r>
      <w:r w:rsidRPr="00566050">
        <w:t> используются три отверстия, к которым посредством рапидов подсоединяются коуши несущих канатов.</w:t>
      </w:r>
    </w:p>
    <w:p w:rsidR="00650AE6" w:rsidRPr="00566050" w:rsidRDefault="00650AE6" w:rsidP="00650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элементом </w:t>
      </w:r>
      <w:proofErr w:type="spell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тайпарка</w:t>
      </w:r>
      <w:proofErr w:type="spell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наклонная канатная дорога для скоростных спусков на ролике — троллей. Тогда дополнительно смотрите руководство по организации троллея и </w:t>
      </w:r>
      <w:proofErr w:type="gram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обустройстве</w:t>
      </w:r>
      <w:proofErr w:type="gram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тормозной системы.</w:t>
      </w:r>
    </w:p>
    <w:p w:rsidR="00650AE6" w:rsidRPr="00566050" w:rsidRDefault="00650AE6" w:rsidP="00650A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для работы парка понадобятся индивидуальные страховочные комплекты для посетителей (привязь или поясная беседка с </w:t>
      </w:r>
      <w:proofErr w:type="spell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самостраховочными</w:t>
      </w:r>
      <w:proofErr w:type="spell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усами и соединителями, а в случае использования троллея, то и с </w:t>
      </w:r>
      <w:proofErr w:type="gram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тандем-кареткой</w:t>
      </w:r>
      <w:proofErr w:type="gram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Мы рекомендуем </w:t>
      </w: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комплектовать парк количеством личных комплектов равным количеству препятствий в парке + несколько запасных. Такой подход позволит посетителям одновременно находиться на каждом препятствии, а </w:t>
      </w:r>
      <w:proofErr w:type="gram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вашего </w:t>
      </w:r>
      <w:proofErr w:type="spell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тайпарка</w:t>
      </w:r>
      <w:proofErr w:type="spell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использоваться наиболее полно. Запасные комплекты нужны, чтобы готовящиеся начать прохождение посетители могли одеваться заранее, а не были вынуждены ждать, пока им принесут освободившиеся комплекты с другого конца парка. </w:t>
      </w:r>
    </w:p>
    <w:p w:rsidR="00650AE6" w:rsidRPr="00566050" w:rsidRDefault="00650AE6" w:rsidP="00650A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тайпарка</w:t>
      </w:r>
      <w:proofErr w:type="spell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деревьях и закрепления консолей обхода </w:t>
      </w:r>
      <w:hyperlink r:id="rId7" w:history="1">
        <w:r w:rsidRPr="005660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текстильными охватками</w:t>
        </w:r>
      </w:hyperlink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(это наиболее правильный вариант), их монтаж производится с помощью комплекта установки. Или стальным тросом с деревянными подкладками. При организации на деревянных опорах из бруса – анкерными шпильками с обязательными подкладками с ответной стороны закрепления. При организации на стальных опорах – сваркой.</w:t>
      </w:r>
    </w:p>
    <w:p w:rsidR="00650AE6" w:rsidRPr="00566050" w:rsidRDefault="00650AE6" w:rsidP="00650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консоли с помощью плотно затягиваемой текстильной охватки — идеальный вариант для сборки парка на живых деревьях. Для защиты коры в таком случае необходимо использовать специальные подкладки. Также может использоваться для монтажа на деревянные и бетонные столбы различного сечения. Для защиты текстиля от трения о столб необходимо использовать соответствующий протектор. Монтируется комплект с помощью комплекта установки.</w:t>
      </w:r>
    </w:p>
    <w:p w:rsidR="00650AE6" w:rsidRPr="00566050" w:rsidRDefault="00650AE6" w:rsidP="00650A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расчёта стоимости страховочной системы «Скоба» </w:t>
      </w:r>
      <w:proofErr w:type="gram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proofErr w:type="gram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тайпарка</w:t>
      </w:r>
      <w:proofErr w:type="spell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его план с указанием всех опор, а также развилок и троллеев, если они предусмотрены, с указанием протяжённости отдельных пролётов. </w:t>
      </w:r>
      <w:proofErr w:type="gram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укажите комплекты опор (крайних, промежуточных, угловых наружных, угловых внутренних и пр.</w:t>
      </w:r>
      <w:proofErr w:type="gramEnd"/>
    </w:p>
    <w:p w:rsidR="00650AE6" w:rsidRPr="00566050" w:rsidRDefault="00650AE6" w:rsidP="00650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количество комплектов каждого вида и добавьте соответствующее их количество в корзину. Добавьте желаемое количество индивидуальных страховочных комплектов.</w:t>
      </w:r>
    </w:p>
    <w:p w:rsidR="00650AE6" w:rsidRPr="00E208BC" w:rsidRDefault="00650AE6" w:rsidP="00650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физических процессах в анкерных линиях или троллеях читайте в паспорте на анкерную линию «Скоба» (</w:t>
      </w:r>
      <w:hyperlink r:id="rId8" w:history="1">
        <w:r w:rsidRPr="00566050">
          <w:rPr>
            <w:rStyle w:val="a5"/>
            <w:rFonts w:ascii="Times New Roman" w:hAnsi="Times New Roman" w:cs="Times New Roman"/>
            <w:sz w:val="24"/>
            <w:szCs w:val="24"/>
          </w:rPr>
          <w:t>https://krok.biz/tayparki/gorizontalnaja-ankernaja-gibkaja-trosovaja-linija-mobistil</w:t>
        </w:r>
      </w:hyperlink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форуме </w:t>
      </w:r>
      <w:proofErr w:type="spell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КРОКа</w:t>
      </w:r>
      <w:proofErr w:type="spell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hyperlink r:id="rId9" w:history="1">
        <w:r w:rsidRPr="00E208BC">
          <w:rPr>
            <w:rStyle w:val="a5"/>
            <w:rFonts w:ascii="Times New Roman" w:hAnsi="Times New Roman" w:cs="Times New Roman"/>
            <w:b/>
            <w:bCs/>
            <w:color w:val="D31141"/>
            <w:sz w:val="24"/>
            <w:szCs w:val="24"/>
            <w:shd w:val="clear" w:color="auto" w:fill="F6F4D0"/>
          </w:rPr>
          <w:t>Анкерные линии и анкерные устройства</w:t>
        </w:r>
      </w:hyperlink>
      <w:r w:rsidRPr="00E20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</w:t>
      </w:r>
      <w:r w:rsidRPr="00650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E208B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208BC">
          <w:rPr>
            <w:rStyle w:val="a5"/>
            <w:rFonts w:ascii="Times New Roman" w:hAnsi="Times New Roman" w:cs="Times New Roman"/>
            <w:b/>
            <w:bCs/>
            <w:color w:val="D31141"/>
            <w:sz w:val="24"/>
            <w:szCs w:val="24"/>
            <w:shd w:val="clear" w:color="auto" w:fill="F6F4D0"/>
          </w:rPr>
          <w:t>Тренажёры, ТАЙПАРКИ и ТРОЛЛЕЙ, ВИА ФЕРРАТА и детские площадки</w:t>
        </w:r>
      </w:hyperlink>
      <w:r w:rsidRPr="00E20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650AE6" w:rsidRPr="00566050" w:rsidRDefault="00650AE6" w:rsidP="00650A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помощи — свяжитесь с менеджером ТМ </w:t>
      </w:r>
      <w:r w:rsidRPr="00566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KROK</w:t>
      </w:r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предоставьте план парка с расположением опор и их размерами. Для получения более полной информации ознакомьтесь с нашим руководством по монтажу линий страховки для </w:t>
      </w:r>
      <w:proofErr w:type="spellStart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тайпарков</w:t>
      </w:r>
      <w:proofErr w:type="spellEnd"/>
      <w:r w:rsidRPr="0056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свяжитесь с нашим консультантом.</w:t>
      </w:r>
    </w:p>
    <w:p w:rsidR="00650AE6" w:rsidRPr="00E208BC" w:rsidRDefault="00650AE6" w:rsidP="00650AE6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Варианты устройства анкерных линий </w:t>
      </w:r>
      <w:proofErr w:type="spellStart"/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тайпарков</w:t>
      </w:r>
      <w:proofErr w:type="spellEnd"/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без использования линейных пружинных амортизаторов </w:t>
      </w:r>
      <w:proofErr w:type="gramStart"/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и(</w:t>
      </w:r>
      <w:proofErr w:type="gramEnd"/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или) фрикционных демпферов, как и использование </w:t>
      </w:r>
      <w:proofErr w:type="spellStart"/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самостраховочных</w:t>
      </w:r>
      <w:proofErr w:type="spellEnd"/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усов без компенсирующих амортизаторов опасно для жизни посетителей!</w:t>
      </w:r>
    </w:p>
    <w:p w:rsidR="00650AE6" w:rsidRPr="002E1ED9" w:rsidRDefault="00650AE6" w:rsidP="00650AE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50AE6" w:rsidRPr="00E208BC" w:rsidRDefault="00650AE6" w:rsidP="00650AE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208BC">
        <w:rPr>
          <w:rFonts w:ascii="Times New Roman" w:eastAsia="Times New Roman" w:hAnsi="Times New Roman" w:cs="Times New Roman"/>
          <w:noProof/>
          <w:color w:val="2A6FBA"/>
          <w:sz w:val="24"/>
          <w:szCs w:val="24"/>
          <w:lang w:eastAsia="ru-RU"/>
        </w:rPr>
        <w:lastRenderedPageBreak/>
        <w:drawing>
          <wp:inline distT="0" distB="0" distL="0" distR="0" wp14:anchorId="0E427500" wp14:editId="268F3AB2">
            <wp:extent cx="2402732" cy="2402732"/>
            <wp:effectExtent l="19050" t="0" r="0" b="0"/>
            <wp:docPr id="2" name="Рисунок 2" descr="Комплект опоры входа-выхода «Скоба» с охваткой">
              <a:hlinkClick xmlns:a="http://schemas.openxmlformats.org/drawingml/2006/main" r:id="rId11" tooltip="&quot;Комплект опоры входа-выхода «Скоба» с охватк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т опоры входа-выхода «Скоба» с охваткой">
                      <a:hlinkClick r:id="rId11" tooltip="&quot;Комплект опоры входа-выхода «Скоба» с охватк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09" cy="240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8BC">
        <w:rPr>
          <w:rFonts w:ascii="Times New Roman" w:eastAsia="Times New Roman" w:hAnsi="Times New Roman" w:cs="Times New Roman"/>
          <w:noProof/>
          <w:color w:val="2A6FBA"/>
          <w:sz w:val="24"/>
          <w:szCs w:val="24"/>
          <w:lang w:eastAsia="ru-RU"/>
        </w:rPr>
        <w:drawing>
          <wp:inline distT="0" distB="0" distL="0" distR="0" wp14:anchorId="5FCB9342" wp14:editId="1FDD2797">
            <wp:extent cx="2266950" cy="2266950"/>
            <wp:effectExtent l="19050" t="0" r="0" b="0"/>
            <wp:docPr id="3" name="Рисунок 3" descr="Комплект опоры входа-выхода «Скоба» с рапидом">
              <a:hlinkClick xmlns:a="http://schemas.openxmlformats.org/drawingml/2006/main" r:id="rId13" tooltip="&quot;Комплект опоры входа-выхода «Скоба» с рапид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лект опоры входа-выхода «Скоба» с рапидом">
                      <a:hlinkClick r:id="rId13" tooltip="&quot;Комплект опоры входа-выхода «Скоба» с рапид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72" cy="22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E6" w:rsidRPr="002E1ED9" w:rsidRDefault="00650AE6" w:rsidP="00650AE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E20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Опасное устройство крайних анкерных точек без использования амортизаторов </w:t>
      </w:r>
      <w:proofErr w:type="gramStart"/>
      <w:r w:rsidRPr="00E20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и(</w:t>
      </w:r>
      <w:proofErr w:type="gramEnd"/>
      <w:r w:rsidRPr="00E20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или) демпферов.</w:t>
      </w:r>
    </w:p>
    <w:p w:rsidR="00650AE6" w:rsidRPr="00E208BC" w:rsidRDefault="00650AE6" w:rsidP="00650AE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20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</w:t>
      </w:r>
      <w:r w:rsidRPr="00E208BC">
        <w:rPr>
          <w:rFonts w:ascii="Times New Roman" w:eastAsia="Times New Roman" w:hAnsi="Times New Roman" w:cs="Times New Roman"/>
          <w:noProof/>
          <w:color w:val="2A6FBA"/>
          <w:sz w:val="24"/>
          <w:szCs w:val="24"/>
          <w:lang w:eastAsia="ru-RU"/>
        </w:rPr>
        <w:drawing>
          <wp:inline distT="0" distB="0" distL="0" distR="0" wp14:anchorId="024492D1" wp14:editId="1BC10FEE">
            <wp:extent cx="2509736" cy="2509736"/>
            <wp:effectExtent l="19050" t="0" r="4864" b="0"/>
            <wp:docPr id="6" name="Рисунок 6" descr="Комплект опоры развилки «Скоба» с охваткой">
              <a:hlinkClick xmlns:a="http://schemas.openxmlformats.org/drawingml/2006/main" r:id="rId15" tooltip="&quot;Комплект опоры развилки «Скоба» с охватк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плект опоры развилки «Скоба» с охваткой">
                      <a:hlinkClick r:id="rId15" tooltip="&quot;Комплект опоры развилки «Скоба» с охватк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92" cy="251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8BC">
        <w:rPr>
          <w:rFonts w:ascii="Times New Roman" w:eastAsia="Times New Roman" w:hAnsi="Times New Roman" w:cs="Times New Roman"/>
          <w:noProof/>
          <w:color w:val="2A6FBA"/>
          <w:sz w:val="24"/>
          <w:szCs w:val="24"/>
          <w:lang w:eastAsia="ru-RU"/>
        </w:rPr>
        <w:t xml:space="preserve">   </w:t>
      </w:r>
      <w:r w:rsidRPr="00E208BC">
        <w:rPr>
          <w:rFonts w:ascii="Times New Roman" w:eastAsia="Times New Roman" w:hAnsi="Times New Roman" w:cs="Times New Roman"/>
          <w:noProof/>
          <w:color w:val="2A6FBA"/>
          <w:sz w:val="24"/>
          <w:szCs w:val="24"/>
          <w:lang w:eastAsia="ru-RU"/>
        </w:rPr>
        <w:drawing>
          <wp:inline distT="0" distB="0" distL="0" distR="0" wp14:anchorId="588CD330" wp14:editId="2D8EABFC">
            <wp:extent cx="2626469" cy="2626469"/>
            <wp:effectExtent l="19050" t="0" r="2431" b="0"/>
            <wp:docPr id="8" name="Рисунок 7" descr="Комплект опоры развилки «Скоба» с рапидом">
              <a:hlinkClick xmlns:a="http://schemas.openxmlformats.org/drawingml/2006/main" r:id="rId17" tooltip="&quot;Комплект опоры развилки «КСкоба» с рапид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плект опоры развилки «Скоба» с рапидом">
                      <a:hlinkClick r:id="rId17" tooltip="&quot;Комплект опоры развилки «КСкоба» с рапид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84" cy="262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E6" w:rsidRPr="002E1ED9" w:rsidRDefault="00650AE6" w:rsidP="00650AE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Pr="00E208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E20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Опасное устройство промежуточных анкерных опор  без использования амортизаторов </w:t>
      </w:r>
      <w:proofErr w:type="gramStart"/>
      <w:r w:rsidRPr="00E20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и(</w:t>
      </w:r>
      <w:proofErr w:type="gramEnd"/>
      <w:r w:rsidRPr="00E20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или) демпферов. Допускается только при наличии амортизаторов на противоположном конце пролётов линии.</w:t>
      </w:r>
    </w:p>
    <w:p w:rsidR="00322827" w:rsidRDefault="00322827"/>
    <w:sectPr w:rsidR="00322827" w:rsidSect="00650A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E6"/>
    <w:rsid w:val="002872AD"/>
    <w:rsid w:val="00322827"/>
    <w:rsid w:val="006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AE6"/>
    <w:rPr>
      <w:b/>
      <w:bCs/>
    </w:rPr>
  </w:style>
  <w:style w:type="character" w:styleId="a5">
    <w:name w:val="Hyperlink"/>
    <w:basedOn w:val="a0"/>
    <w:uiPriority w:val="99"/>
    <w:unhideWhenUsed/>
    <w:rsid w:val="00650AE6"/>
    <w:rPr>
      <w:color w:val="0000FF"/>
      <w:u w:val="single"/>
    </w:rPr>
  </w:style>
  <w:style w:type="character" w:styleId="a6">
    <w:name w:val="Emphasis"/>
    <w:basedOn w:val="a0"/>
    <w:uiPriority w:val="20"/>
    <w:qFormat/>
    <w:rsid w:val="00650A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AE6"/>
    <w:rPr>
      <w:b/>
      <w:bCs/>
    </w:rPr>
  </w:style>
  <w:style w:type="character" w:styleId="a5">
    <w:name w:val="Hyperlink"/>
    <w:basedOn w:val="a0"/>
    <w:uiPriority w:val="99"/>
    <w:unhideWhenUsed/>
    <w:rsid w:val="00650AE6"/>
    <w:rPr>
      <w:color w:val="0000FF"/>
      <w:u w:val="single"/>
    </w:rPr>
  </w:style>
  <w:style w:type="character" w:styleId="a6">
    <w:name w:val="Emphasis"/>
    <w:basedOn w:val="a0"/>
    <w:uiPriority w:val="20"/>
    <w:qFormat/>
    <w:rsid w:val="00650A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k.biz/tayparki/gorizontalnaja-ankernaja-gibkaja-trosovaja-linija-mobistil" TargetMode="External"/><Relationship Id="rId13" Type="http://schemas.openxmlformats.org/officeDocument/2006/relationships/hyperlink" Target="https://krok.biz/image/data/tayparki/Skoba_Vhod-vyhod_s_rapidom_1.pn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krok.biz/tayparki/ohvatka-krepleniya-konsoli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krok.biz/image/data/tayparki/Skoba_Razvilka_s_rapidom_1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krok.biz/image/data/tayparki/Skoba_Vhod-vyhod_s_ohvatkoy_1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rok.biz/image/data/tayparki/Skoba_Razvilka_s_ohvatkoy_1.png" TargetMode="External"/><Relationship Id="rId10" Type="http://schemas.openxmlformats.org/officeDocument/2006/relationships/hyperlink" Target="https://krok.biz/forum/viewforum.php?f=14&amp;sid=1528bc07de0cf5df455a7b2b6210007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ok.biz/forum/viewforum.php?f=28&amp;sid=1528bc07de0cf5df455a7b2b6210007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Daykini</dc:creator>
  <cp:lastModifiedBy>Daykini</cp:lastModifiedBy>
  <cp:revision>1</cp:revision>
  <dcterms:created xsi:type="dcterms:W3CDTF">2020-03-01T18:32:00Z</dcterms:created>
  <dcterms:modified xsi:type="dcterms:W3CDTF">2020-03-01T18:37:00Z</dcterms:modified>
</cp:coreProperties>
</file>