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53" w:rsidRPr="004B711F" w:rsidRDefault="001463B0" w:rsidP="001463B0">
      <w:pPr>
        <w:pStyle w:val="ac"/>
        <w:ind w:firstLine="70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             </w:t>
      </w:r>
      <w:r w:rsidR="00844AE3" w:rsidRPr="004B711F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Техника подъема по веревке, основные способы.</w:t>
      </w:r>
    </w:p>
    <w:p w:rsidR="00451707" w:rsidRDefault="00844AE3" w:rsidP="00451707">
      <w:pPr>
        <w:pStyle w:val="ac"/>
        <w:ind w:firstLine="42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="00AA0D53"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этом обзоре </w:t>
      </w:r>
      <w:r w:rsidR="00E34F79">
        <w:rPr>
          <w:rFonts w:ascii="Times New Roman" w:hAnsi="Times New Roman" w:cs="Times New Roman"/>
          <w:sz w:val="24"/>
          <w:szCs w:val="24"/>
          <w:lang w:val="ru-RU" w:eastAsia="ru-RU"/>
        </w:rPr>
        <w:t>мы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попыт</w:t>
      </w:r>
      <w:r w:rsidR="00E34F79">
        <w:rPr>
          <w:rFonts w:ascii="Times New Roman" w:hAnsi="Times New Roman" w:cs="Times New Roman"/>
          <w:sz w:val="24"/>
          <w:szCs w:val="24"/>
          <w:lang w:val="ru-RU" w:eastAsia="ru-RU"/>
        </w:rPr>
        <w:t>аемся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дать исчерпывающий перечень всех </w:t>
      </w:r>
      <w:r w:rsidR="00451707">
        <w:rPr>
          <w:rFonts w:ascii="Times New Roman" w:hAnsi="Times New Roman" w:cs="Times New Roman"/>
          <w:sz w:val="24"/>
          <w:szCs w:val="24"/>
          <w:lang w:val="ru-RU" w:eastAsia="ru-RU"/>
        </w:rPr>
        <w:t>основны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х способов подъёма по верёвке с использованием зажимов</w:t>
      </w:r>
      <w:r w:rsidR="00AA0D53"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Именно </w:t>
      </w:r>
      <w:r w:rsidR="00E34F7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 </w:t>
      </w:r>
      <w:r w:rsidR="00AA0D53"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зажим</w:t>
      </w:r>
      <w:r w:rsidR="00E34F79">
        <w:rPr>
          <w:rFonts w:ascii="Times New Roman" w:hAnsi="Times New Roman" w:cs="Times New Roman"/>
          <w:sz w:val="24"/>
          <w:szCs w:val="24"/>
          <w:lang w:val="ru-RU" w:eastAsia="ru-RU"/>
        </w:rPr>
        <w:t>ами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="00D948FF"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 не с помощью верёвочных узлов 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и спусковы</w:t>
      </w:r>
      <w:r w:rsidR="00D948FF" w:rsidRPr="00451707">
        <w:rPr>
          <w:rFonts w:ascii="Times New Roman" w:hAnsi="Times New Roman" w:cs="Times New Roman"/>
          <w:sz w:val="24"/>
          <w:szCs w:val="24"/>
          <w:lang w:val="ru-RU" w:eastAsia="ru-RU"/>
        </w:rPr>
        <w:t>х устройств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r w:rsidR="00451707"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51707" w:rsidRPr="00451707" w:rsidRDefault="00451707" w:rsidP="00451707">
      <w:pPr>
        <w:pStyle w:val="ac"/>
        <w:ind w:firstLine="42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В данном обзоре мы не будем рассматривать все варианты зажимов, а остановимся на использовании зажимов так называемого «</w:t>
      </w:r>
      <w:proofErr w:type="spellStart"/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жумарного</w:t>
      </w:r>
      <w:proofErr w:type="spellEnd"/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»,</w:t>
      </w:r>
      <w:r w:rsidR="00E34F7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т.е.</w:t>
      </w: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использующих прижим «игольчатого» типа: </w:t>
      </w:r>
      <w:proofErr w:type="spellStart"/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Жумар</w:t>
      </w:r>
      <w:proofErr w:type="spellEnd"/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Бейсик, Кроль и </w:t>
      </w:r>
      <w:proofErr w:type="spellStart"/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Пантин</w:t>
      </w:r>
      <w:proofErr w:type="spellEnd"/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. О необходимости наличия страховочной линии напоминать так же не будем. Как и о том, что длины всех педалей и усов должны быть подогнаны под антропологию пользователя.</w:t>
      </w:r>
    </w:p>
    <w:p w:rsidR="00AA0D53" w:rsidRPr="004B711F" w:rsidRDefault="00844AE3" w:rsidP="001463B0">
      <w:pPr>
        <w:pStyle w:val="ac"/>
        <w:ind w:firstLine="42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Выбор способа подъема зависит от ситуации, вашего предпочтения и физического состояния.</w:t>
      </w:r>
      <w:r w:rsidR="00AA0D53" w:rsidRPr="0045170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AA0D53"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Но все </w:t>
      </w:r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варианты подъёма сводятся к попеременному </w:t>
      </w:r>
      <w:proofErr w:type="spellStart"/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>нагружению</w:t>
      </w:r>
      <w:proofErr w:type="spellEnd"/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зажимов и продвижению вверх того из них, который в данный момент не нагружен. </w:t>
      </w:r>
    </w:p>
    <w:p w:rsidR="00844AE3" w:rsidRPr="004B711F" w:rsidRDefault="00844AE3" w:rsidP="001463B0">
      <w:pPr>
        <w:pStyle w:val="ac"/>
        <w:ind w:firstLine="42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Понятно, что зажимов должно быть как минимум два. Подъем осуществляется в основном за счет силы ног, для чего к одному или обоим зажимам пристегиваются петли достаточной длины, так называемые «педали» (иногда в педали необходимо вставлять две ступни сразу, что бы облегчить вставание). А руки при этом служат для передвижения зажимов по веревке, подтягивания на них и поддержания равновесия. Кроме того, необходимо </w:t>
      </w:r>
      <w:r w:rsidR="00D948FF"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принимать меры к предотвращению </w:t>
      </w:r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>отбрасывания</w:t>
      </w:r>
      <w:r w:rsidR="00D948FF"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пользователя от рабочей веревки. И не забывать присоединять зажимы</w:t>
      </w:r>
      <w:r w:rsidR="00D948FF"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 только к ногам, но и</w:t>
      </w:r>
      <w:r w:rsidRPr="004B711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привязи, что бы при подъёме можно было отдохнуть, зависнув на таком зажиме.</w:t>
      </w:r>
    </w:p>
    <w:p w:rsidR="001463B0" w:rsidRPr="00451707" w:rsidRDefault="001463B0" w:rsidP="001463B0">
      <w:pPr>
        <w:pStyle w:val="ac"/>
        <w:ind w:firstLine="42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51707">
        <w:rPr>
          <w:rFonts w:ascii="Times New Roman" w:hAnsi="Times New Roman" w:cs="Times New Roman"/>
          <w:sz w:val="24"/>
          <w:szCs w:val="24"/>
          <w:lang w:val="ru-RU" w:eastAsia="ru-RU"/>
        </w:rPr>
        <w:t>При подготовке материала, мы также обратили внимание на отсутствие в большинстве случаев единого названия способов подъёма. Поэтому ввели собственные определения с цитированием известных иных названий.</w:t>
      </w:r>
    </w:p>
    <w:p w:rsidR="00712C82" w:rsidRPr="00451707" w:rsidRDefault="00712C82" w:rsidP="00712C82">
      <w:pPr>
        <w:pStyle w:val="ac"/>
        <w:ind w:firstLine="709"/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436D1A" w:rsidRPr="00436D1A" w:rsidRDefault="00436D1A" w:rsidP="00436D1A">
      <w:pPr>
        <w:pStyle w:val="ac"/>
        <w:numPr>
          <w:ilvl w:val="0"/>
          <w:numId w:val="31"/>
        </w:numPr>
        <w:ind w:left="0" w:firstLine="284"/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</w:pPr>
      <w:r w:rsidRPr="003C0BFA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Способ подъёма</w:t>
      </w:r>
      <w:r w:rsidRPr="003C0BF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по веревке «</w:t>
      </w:r>
      <w:proofErr w:type="spellStart"/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Альпика</w:t>
      </w:r>
      <w:proofErr w:type="spellEnd"/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gramStart"/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spellStart"/>
      <w:proofErr w:type="gramEnd"/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жумар-нога-жумар-грудь</w:t>
      </w:r>
      <w:proofErr w:type="spellEnd"/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Pr="003C0BFA">
        <w:rPr>
          <w:rStyle w:val="ad"/>
          <w:rFonts w:ascii="Times New Roman" w:hAnsi="Times New Roman" w:cs="Times New Roman"/>
          <w:sz w:val="24"/>
          <w:szCs w:val="24"/>
        </w:rPr>
        <w:t>Texas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).</w:t>
      </w:r>
    </w:p>
    <w:p w:rsidR="00265B7C" w:rsidRDefault="009E64A4" w:rsidP="00436D1A">
      <w:pPr>
        <w:pStyle w:val="ac"/>
        <w:ind w:firstLine="284"/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</w:pP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   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Самая простая система, которая получила широкое распространение в альпинизме. Всего два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, при этом один с длинной педалью, а второй с коротким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самостраховочным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усом. </w:t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Верхний </w:t>
      </w:r>
      <w:proofErr w:type="spellStart"/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</w:t>
      </w:r>
      <w:proofErr w:type="spellEnd"/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п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равый или левый – только от вашего предпочтения</w:t>
      </w:r>
      <w:r w:rsidR="00712C82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(рис.1)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   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Верхний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закрепляем на беседке или на грудной обвязке (что лучше, т.к. предотвращается отбрасывание тела от верёвки) коротк</w:t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им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самострахов</w:t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очным</w:t>
      </w:r>
      <w:proofErr w:type="spellEnd"/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усом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на длину вытянутой руки (не длиннее, </w:t>
      </w:r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т.к.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вы должны свободно дотягиваться до рукояти зажима после зависания на этом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жумаре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).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   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Второй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с ножной педалью закрепляется ниже настолько, что бы при максимальном подъёме ноги (при осуществлении шага), этот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подошёл вплотную к </w:t>
      </w:r>
      <w:proofErr w:type="gram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верхнему</w:t>
      </w:r>
      <w:proofErr w:type="gram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жумару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. Одна рука на рукояти </w:t>
      </w:r>
      <w:proofErr w:type="gramStart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верхне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го</w:t>
      </w:r>
      <w:proofErr w:type="gram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, вторая – на рукояти </w:t>
      </w:r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нижне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го. Далее выход силой на ноге </w:t>
      </w:r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на педали </w:t>
      </w:r>
      <w:proofErr w:type="gramStart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нижнего</w:t>
      </w:r>
      <w:proofErr w:type="gramEnd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spellStart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с одновременным передвижением верхнего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выше. </w:t>
      </w:r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Зависаем на </w:t>
      </w:r>
      <w:proofErr w:type="spellStart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самостраховке</w:t>
      </w:r>
      <w:proofErr w:type="spellEnd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верхнего </w:t>
      </w:r>
      <w:proofErr w:type="spellStart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и перемещаем нижний </w:t>
      </w:r>
      <w:proofErr w:type="spellStart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</w:t>
      </w:r>
      <w:proofErr w:type="spellEnd"/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вплотную к верхнему. Снова выход силой на ноге.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Поочередно перемещаем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жумары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и поднимаемся.</w:t>
      </w:r>
      <w:r w:rsidR="001463B0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Отдыхаем, зависнув на </w:t>
      </w:r>
      <w:proofErr w:type="spellStart"/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самостраховке</w:t>
      </w:r>
      <w:proofErr w:type="spellEnd"/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верхнего </w:t>
      </w:r>
      <w:proofErr w:type="spellStart"/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  <w:t xml:space="preserve">     </w:t>
      </w:r>
      <w:r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Особенности:</w:t>
      </w:r>
      <w:r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  <w:t xml:space="preserve">• </w:t>
      </w:r>
      <w:proofErr w:type="spellStart"/>
      <w:r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энергозатратен</w:t>
      </w:r>
      <w:proofErr w:type="spellEnd"/>
      <w:r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и требуе</w:t>
      </w:r>
      <w:r w:rsidR="00D77FD9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т хорошей физической подготовки</w:t>
      </w:r>
      <w:r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</w:r>
      <w:r w:rsidR="001463B0" w:rsidRPr="00A1041D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  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Модернизация: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  <w:t xml:space="preserve">• дополнительное закрепление педали под коленом (можно использовать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крюконогу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), тогда будет удобнее вставать</w:t>
      </w:r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на ноге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;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  <w:t xml:space="preserve">• пропуск фала педали (путлища) через присоединённый к грудной обвязке карабин (или блок-ролик) для осуществления функции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антиотбрасывания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(</w:t>
      </w:r>
      <w:r w:rsidR="00D77FD9"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если 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к поясной беседке – не даёт эффекта);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  <w:t xml:space="preserve">• к </w:t>
      </w:r>
      <w:proofErr w:type="gram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нижнему</w:t>
      </w:r>
      <w:proofErr w:type="gram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жумару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присоединить двойную педаль (две педали или одну с двумя стременами или одним большим стременем под две ноги), что б вставать одновременно на двух ногах, а не на одной;</w:t>
      </w:r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br/>
        <w:t xml:space="preserve">• использовать двуручные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жумары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, но тогда попеременно надо будет менять хват рук с одного </w:t>
      </w:r>
      <w:proofErr w:type="spellStart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>жумара</w:t>
      </w:r>
      <w:proofErr w:type="spellEnd"/>
      <w:r w:rsidRPr="004B711F">
        <w:rPr>
          <w:rStyle w:val="ad"/>
          <w:rFonts w:ascii="Times New Roman" w:hAnsi="Times New Roman" w:cs="Times New Roman"/>
          <w:b w:val="0"/>
          <w:sz w:val="24"/>
          <w:szCs w:val="24"/>
          <w:lang w:val="ru-RU"/>
        </w:rPr>
        <w:t xml:space="preserve"> на второй.</w:t>
      </w:r>
    </w:p>
    <w:p w:rsidR="00712C82" w:rsidRPr="001463B0" w:rsidRDefault="009E64A4" w:rsidP="00265B7C">
      <w:pPr>
        <w:pStyle w:val="ac"/>
        <w:jc w:val="center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463B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E1EBF2"/>
          <w:lang w:val="ru-RU" w:eastAsia="ru-RU" w:bidi="ar-SA"/>
        </w:rPr>
        <w:lastRenderedPageBreak/>
        <w:drawing>
          <wp:inline distT="0" distB="0" distL="0" distR="0">
            <wp:extent cx="4970550" cy="2914984"/>
            <wp:effectExtent l="19050" t="0" r="1500" b="0"/>
            <wp:docPr id="2" name="Рисунок 2" descr="D:\Рыжий\гтовый материал по подъёмам\Альп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ыжий\гтовый материал по подъёмам\Альп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85" cy="291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82" w:rsidRPr="00776514" w:rsidRDefault="00712C82" w:rsidP="008B7F5A">
      <w:pPr>
        <w:pStyle w:val="ac"/>
        <w:ind w:firstLine="709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776514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Рис.1.</w:t>
      </w:r>
      <w:r w:rsidRPr="00776514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«</w:t>
      </w:r>
      <w:proofErr w:type="spellStart"/>
      <w:r w:rsidRPr="00776514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Альпика</w:t>
      </w:r>
      <w:proofErr w:type="spellEnd"/>
      <w:r w:rsidRPr="00776514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»: </w:t>
      </w:r>
      <w:proofErr w:type="spellStart"/>
      <w:r w:rsidRPr="00776514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жумар-нога-жумар-грудь</w:t>
      </w:r>
      <w:proofErr w:type="spellEnd"/>
      <w:r w:rsidRPr="00776514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. Или </w:t>
      </w:r>
      <w:r w:rsidRPr="00D948FF">
        <w:rPr>
          <w:rStyle w:val="af6"/>
          <w:rFonts w:ascii="Times New Roman" w:hAnsi="Times New Roman" w:cs="Times New Roman"/>
          <w:i w:val="0"/>
          <w:sz w:val="24"/>
          <w:szCs w:val="24"/>
        </w:rPr>
        <w:t>Texas</w:t>
      </w:r>
      <w:r w:rsidRPr="00776514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265B7C" w:rsidRPr="00265B7C" w:rsidRDefault="00265B7C" w:rsidP="001463B0">
      <w:pPr>
        <w:pStyle w:val="ac"/>
        <w:ind w:firstLine="709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2E0BED" w:rsidRPr="00D948FF" w:rsidRDefault="002E0BED" w:rsidP="001463B0">
      <w:pPr>
        <w:pStyle w:val="ac"/>
        <w:ind w:firstLine="709"/>
        <w:rPr>
          <w:rStyle w:val="af6"/>
          <w:rFonts w:ascii="Times New Roman" w:hAnsi="Times New Roman" w:cs="Times New Roman"/>
          <w:i w:val="0"/>
          <w:sz w:val="24"/>
          <w:szCs w:val="24"/>
        </w:rPr>
      </w:pPr>
    </w:p>
    <w:p w:rsidR="00712C82" w:rsidRPr="00451707" w:rsidRDefault="00436D1A" w:rsidP="00436D1A">
      <w:pPr>
        <w:pStyle w:val="ac"/>
        <w:numPr>
          <w:ilvl w:val="0"/>
          <w:numId w:val="31"/>
        </w:numP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Способ подъёма 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по веревке 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«Бриз»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(</w:t>
      </w:r>
      <w:proofErr w:type="spellStart"/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жумар-нога-жумар-нога</w:t>
      </w:r>
      <w:proofErr w:type="spellEnd"/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) и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ли </w:t>
      </w:r>
      <w:proofErr w:type="spellStart"/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Mitchel</w:t>
      </w:r>
      <w:proofErr w:type="spellEnd"/>
    </w:p>
    <w:p w:rsidR="00712C82" w:rsidRPr="00451707" w:rsidRDefault="00920537" w:rsidP="00712C82">
      <w:pPr>
        <w:pStyle w:val="ac"/>
        <w:ind w:firstLine="426"/>
        <w:rPr>
          <w:rStyle w:val="af6"/>
          <w:rFonts w:ascii="Times New Roman" w:hAnsi="Times New Roman" w:cs="Times New Roman"/>
          <w:i w:val="0"/>
          <w:sz w:val="24"/>
          <w:szCs w:val="24"/>
        </w:rPr>
      </w:pPr>
      <w:r w:rsidRPr="00265B7C">
        <w:rPr>
          <w:rStyle w:val="af6"/>
          <w:rFonts w:ascii="Times New Roman" w:hAnsi="Times New Roman" w:cs="Times New Roman"/>
          <w:i w:val="0"/>
          <w:lang w:val="ru-RU"/>
        </w:rPr>
        <w:br/>
      </w:r>
      <w:r w:rsidR="00712C82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  </w:t>
      </w:r>
      <w:proofErr w:type="gram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Если в первой системе («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Альпика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») верхний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дополнительно присоединить длинной педалью к стопе свободной ноги, а нижний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оставить, как есть (с педалью, но покороче, т.к. нижний зажим не должен «догонять» верхний), то получим систему, в которой можно </w:t>
      </w:r>
      <w:r w:rsidR="00712C82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«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шагать</w:t>
      </w:r>
      <w:r w:rsidR="00712C82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по вертикальной верёвке (</w:t>
      </w:r>
      <w:r w:rsidR="00712C82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Рис.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2</w:t>
      </w:r>
      <w:r w:rsid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712C82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 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Это ходьба вверх по веревке с зажимом в каждой руке: передвижением правой рукой зажима одновременно с подъемом правой ноги, а левой рукой - одновременно с левой ногой.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proofErr w:type="spellStart"/>
      <w:proofErr w:type="gram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Отдыхаем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зависнув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на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самостраховке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верхнего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жумара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br/>
      </w:r>
      <w:r w:rsidR="00712C82"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   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Особенности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: </w:t>
      </w:r>
    </w:p>
    <w:p w:rsidR="00712C82" w:rsidRPr="004B711F" w:rsidRDefault="00712C82" w:rsidP="00712C82">
      <w:pPr>
        <w:pStyle w:val="ac"/>
        <w:numPr>
          <w:ilvl w:val="0"/>
          <w:numId w:val="10"/>
        </w:numP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920537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бе ваши руки все время заняты передвижением зажимов, так что при подъеме нелегко отталкиваться от наклонных стен и двигаться плавно.</w:t>
      </w:r>
    </w:p>
    <w:p w:rsidR="00712C82" w:rsidRPr="00451707" w:rsidRDefault="00712C82" w:rsidP="00712C82">
      <w:pPr>
        <w:pStyle w:val="ac"/>
        <w:rPr>
          <w:rStyle w:val="af6"/>
          <w:rFonts w:ascii="Times New Roman" w:hAnsi="Times New Roman" w:cs="Times New Roman"/>
          <w:i w:val="0"/>
          <w:sz w:val="24"/>
          <w:szCs w:val="24"/>
        </w:rPr>
      </w:pP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proofErr w:type="spellStart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Модернизация</w:t>
      </w:r>
      <w:proofErr w:type="spellEnd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: </w:t>
      </w:r>
    </w:p>
    <w:p w:rsidR="00712C82" w:rsidRPr="004B711F" w:rsidRDefault="00920537" w:rsidP="00712C82">
      <w:pPr>
        <w:pStyle w:val="ac"/>
        <w:numPr>
          <w:ilvl w:val="0"/>
          <w:numId w:val="10"/>
        </w:numP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Если принять меры к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антиотбрасыванию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, например, пропустив педали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жумаров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через грудную обвязку (закреплённые на ней Д-ринги, карабины или ролики), то </w:t>
      </w:r>
      <w:proofErr w:type="gram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шагать</w:t>
      </w:r>
      <w:proofErr w:type="gram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станет легче.</w:t>
      </w:r>
    </w:p>
    <w:p w:rsidR="00920537" w:rsidRPr="004B711F" w:rsidRDefault="00920537" w:rsidP="00712C82">
      <w:pPr>
        <w:pStyle w:val="ac"/>
        <w:numPr>
          <w:ilvl w:val="0"/>
          <w:numId w:val="10"/>
        </w:numP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Возможно исполнение, когда в дополнение к </w:t>
      </w:r>
      <w:proofErr w:type="gram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верхнему</w:t>
      </w:r>
      <w:proofErr w:type="gram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жумару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с длинной педалью, используется не второй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с короткой педалью, а зажим на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голеностопе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или подколенный зажим</w:t>
      </w:r>
      <w:r w:rsid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Теперь при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шагании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освобождается одна рука, которой можно: или отталкиваться от массива, или придерживаться за верёвку, или использовать в помощь второй руке при подтягивании.</w:t>
      </w:r>
    </w:p>
    <w:p w:rsidR="008D6162" w:rsidRPr="004B711F" w:rsidRDefault="008D6162" w:rsidP="008D6162">
      <w:pPr>
        <w:pStyle w:val="ac"/>
        <w:ind w:left="1146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2B26A0" w:rsidRPr="00451707" w:rsidRDefault="00920537" w:rsidP="00265B7C">
      <w:pPr>
        <w:pStyle w:val="ac"/>
        <w:ind w:firstLine="709"/>
        <w:jc w:val="center"/>
        <w:rPr>
          <w:rStyle w:val="af6"/>
          <w:rFonts w:ascii="Times New Roman" w:hAnsi="Times New Roman" w:cs="Times New Roman"/>
          <w:i w:val="0"/>
          <w:sz w:val="24"/>
          <w:szCs w:val="24"/>
        </w:rPr>
      </w:pPr>
      <w:r w:rsidRPr="00451707">
        <w:rPr>
          <w:rStyle w:val="af6"/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935451" cy="2894400"/>
            <wp:effectExtent l="19050" t="0" r="0" b="0"/>
            <wp:docPr id="3" name="Рисунок 3" descr="D:\Рыжий\гтовый материал по подъёмам\б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ыжий\гтовый материал по подъёмам\бри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94" cy="29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82" w:rsidRPr="00451707" w:rsidRDefault="00712C82" w:rsidP="008B7F5A">
      <w:pPr>
        <w:pStyle w:val="ac"/>
        <w:ind w:firstLine="709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Рис. 2.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B7F5A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«Бриз»: </w:t>
      </w:r>
      <w:proofErr w:type="spellStart"/>
      <w:r w:rsidR="008B7F5A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жумар-нога-жумар-нога</w:t>
      </w:r>
      <w:proofErr w:type="spellEnd"/>
      <w:r w:rsidR="008B7F5A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. Или </w:t>
      </w:r>
      <w:r w:rsidR="008B7F5A"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Mitchell</w:t>
      </w:r>
    </w:p>
    <w:p w:rsidR="008B7F5A" w:rsidRPr="00451707" w:rsidRDefault="008B7F5A" w:rsidP="008B7F5A">
      <w:pPr>
        <w:pStyle w:val="ac"/>
        <w:ind w:firstLine="709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8B7F5A" w:rsidRPr="00451707" w:rsidRDefault="008B7F5A" w:rsidP="001463B0">
      <w:pPr>
        <w:pStyle w:val="ac"/>
        <w:ind w:firstLine="709"/>
        <w:rPr>
          <w:rStyle w:val="af6"/>
          <w:rFonts w:ascii="Times New Roman" w:hAnsi="Times New Roman" w:cs="Times New Roman"/>
          <w:i w:val="0"/>
          <w:sz w:val="24"/>
          <w:szCs w:val="24"/>
        </w:rPr>
      </w:pPr>
    </w:p>
    <w:p w:rsidR="00436D1A" w:rsidRPr="0076176B" w:rsidRDefault="00436D1A" w:rsidP="00436D1A">
      <w:pPr>
        <w:pStyle w:val="ac"/>
        <w:numPr>
          <w:ilvl w:val="0"/>
          <w:numId w:val="31"/>
        </w:numPr>
        <w:jc w:val="both"/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Способ подъёма 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по веревке 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proofErr w:type="spellStart"/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Фрог</w:t>
      </w:r>
      <w:proofErr w:type="spellEnd"/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»: </w:t>
      </w:r>
      <w:proofErr w:type="spellStart"/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жумар-нога-кроль-пояс</w:t>
      </w:r>
      <w:proofErr w:type="spellEnd"/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. 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Или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frog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, «лягушка», «сел-встал», «дед».</w:t>
      </w:r>
    </w:p>
    <w:p w:rsidR="001D1DE8" w:rsidRPr="00451707" w:rsidRDefault="00920537" w:rsidP="00451707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D52C7F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="001D1DE8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К </w:t>
      </w:r>
      <w:proofErr w:type="gramStart"/>
      <w:r w:rsidR="001D1DE8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верхнему</w:t>
      </w:r>
      <w:proofErr w:type="gramEnd"/>
      <w:r w:rsidR="001D1DE8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1D1DE8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жумару</w:t>
      </w:r>
      <w:proofErr w:type="spellEnd"/>
      <w:r w:rsidR="001D1DE8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присоединить двойную педаль (две педали или одну с двумя стременами или одним большим стременем под две ноги), что б вставать одновременно на двух ногах, а не на одной. </w:t>
      </w:r>
    </w:p>
    <w:p w:rsidR="001D1DE8" w:rsidRPr="00451707" w:rsidRDefault="00920537" w:rsidP="00451707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Второй зажим закрепляем между поясом и грудью </w:t>
      </w:r>
      <w:r w:rsidRPr="00DA730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(назовем такой зажим грудным). 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Тут вместо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жумара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лучше использовать кроль либо бейсик.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D52C7F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Нагружаем грудной зажим (зависаем на нём), а верхний зажим, к которому прикреплена педаль, вместе с подъёмом ног продвигаем вверх по веревке. После этого нагружаем педаль и встаем на ней. При вставании, вместе с телом пользователя грудной зажим продвигается вверх. Далее снова зависаем на грудном зажиме (садимся) и снова встаём. Последовательность напоминает движения лягушки.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D52C7F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Особенности: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  <w:t>• Для увеличения скорости передвижения следует грудной зажим располагать по возможности ниже. И тщательно подобрать длину педали, что бы в исходном положении верхний зажим находился чуть выше нижнего.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  <w:t xml:space="preserve">• Не стоит завышать расположение верхнего зажима, т.к. иначе будет тяжело подтягиваться на нём. </w:t>
      </w:r>
      <w:r w:rsidR="001D1DE8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Но п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ри вставании на нем, нижний зажим не должен «догонять» его.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D52C7F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Модернизация:</w:t>
      </w:r>
    </w:p>
    <w:p w:rsidR="001D1DE8" w:rsidRPr="00451707" w:rsidRDefault="001D1DE8" w:rsidP="001D1DE8">
      <w:pPr>
        <w:pStyle w:val="ac"/>
        <w:numPr>
          <w:ilvl w:val="0"/>
          <w:numId w:val="25"/>
        </w:numPr>
        <w:ind w:left="142" w:hanging="142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ропуск фала педали (путлища) через присоединённый к грудной обвязке карабин (или блок-ролик) для осуществления функции </w:t>
      </w:r>
      <w:proofErr w:type="spellStart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антиотбрасывания</w:t>
      </w:r>
      <w:proofErr w:type="spellEnd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(к поя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сной беседке – не даёт эффекта). </w:t>
      </w:r>
    </w:p>
    <w:p w:rsidR="001D1DE8" w:rsidRDefault="001D1DE8" w:rsidP="001D1DE8">
      <w:pPr>
        <w:pStyle w:val="ac"/>
        <w:numPr>
          <w:ilvl w:val="0"/>
          <w:numId w:val="25"/>
        </w:numPr>
        <w:ind w:left="142" w:hanging="142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спользовать </w:t>
      </w:r>
      <w:proofErr w:type="gramStart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двуручные</w:t>
      </w:r>
      <w:proofErr w:type="gramEnd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жумары</w:t>
      </w:r>
      <w:proofErr w:type="spellEnd"/>
      <w:r w:rsidR="00920537"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 что облегчает п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одтягивание на нём двумя руками.</w:t>
      </w:r>
    </w:p>
    <w:p w:rsidR="00DE2F08" w:rsidRPr="00DE2F08" w:rsidRDefault="00DE2F08" w:rsidP="001D1DE8">
      <w:pPr>
        <w:pStyle w:val="ac"/>
        <w:numPr>
          <w:ilvl w:val="0"/>
          <w:numId w:val="25"/>
        </w:numPr>
        <w:ind w:left="142" w:hanging="142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DE2F08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Верхний зажим с педалью для ноги дополнительно присоединяем коротким усом к грудной точке прикрепления привязи или к поясной точке на беседке.</w:t>
      </w: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Тогда и на этом зажиме можно отдыхать.</w:t>
      </w:r>
    </w:p>
    <w:p w:rsidR="00920537" w:rsidRPr="00451707" w:rsidRDefault="00920537" w:rsidP="00776514">
      <w:pPr>
        <w:pStyle w:val="ac"/>
        <w:jc w:val="center"/>
        <w:rPr>
          <w:rStyle w:val="af6"/>
          <w:rFonts w:ascii="Times New Roman" w:hAnsi="Times New Roman" w:cs="Times New Roman"/>
          <w:i w:val="0"/>
          <w:sz w:val="24"/>
          <w:szCs w:val="24"/>
        </w:rPr>
      </w:pPr>
      <w:r w:rsidRPr="00451707">
        <w:rPr>
          <w:rStyle w:val="af6"/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016505" cy="2949156"/>
            <wp:effectExtent l="19050" t="0" r="0" b="0"/>
            <wp:docPr id="4" name="Рисунок 4" descr="D:\Рыжий\гтовый материал по подъёмам\фрог\фрог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ыжий\гтовый материал по подъёмам\фрог\фрог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51" cy="29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14" w:rsidRPr="00451707" w:rsidRDefault="00776514" w:rsidP="00776514">
      <w:pPr>
        <w:pStyle w:val="ac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Рис. 3. 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«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Фрог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»: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жумар-нога-кроль-пояс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. Ещё: 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frog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 «лягушка», «сел-встал», «дед».</w:t>
      </w:r>
    </w:p>
    <w:p w:rsidR="00776514" w:rsidRPr="00451707" w:rsidRDefault="00776514" w:rsidP="00776514">
      <w:pPr>
        <w:pStyle w:val="ac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776514" w:rsidRPr="00451707" w:rsidRDefault="00776514" w:rsidP="00776514">
      <w:pPr>
        <w:pStyle w:val="ac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F055B" w:rsidRPr="00251D19" w:rsidRDefault="00FF055B" w:rsidP="00436D1A">
      <w:pPr>
        <w:pStyle w:val="ac"/>
        <w:numPr>
          <w:ilvl w:val="0"/>
          <w:numId w:val="31"/>
        </w:numP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C0BFA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Способ подъёма 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по веревке</w:t>
      </w:r>
      <w:r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«Лестница»: </w:t>
      </w:r>
      <w:proofErr w:type="spellStart"/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жумар-нога-кроль-пояс-пантин-стопа</w:t>
      </w:r>
      <w:proofErr w:type="spellEnd"/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. Или «Три зажима», 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Floating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Cam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451707" w:rsidRDefault="00920537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FF055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451707" w:rsidRPr="00FF055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Если в способе «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фрог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» </w:t>
      </w:r>
      <w:r w:rsid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(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или «лягушка») в дополнение к поясному кролю и верхнему зажиму с длинной педалью, добавить третий зажим, расположенный на стопе (или под коленом), то можно передвигаться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 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или лягушкой (сел-встал), или шагать по верёвке.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 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При этом «</w:t>
      </w:r>
      <w:proofErr w:type="spellStart"/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шагание</w:t>
      </w:r>
      <w:proofErr w:type="spellEnd"/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» по верёвке </w:t>
      </w:r>
      <w:r w:rsid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получается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более быстрое, чем способ </w:t>
      </w:r>
      <w:r w:rsid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«</w:t>
      </w:r>
      <w:r w:rsidR="00F03839"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сел-встал</w:t>
      </w:r>
      <w:r w:rsid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="00F03839"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лягушкой. 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Движение осуществляется как имитация подъема по лестнице, поочередным перемещением ног. 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А при необходимости отдохнуть, можно зависнуть на </w:t>
      </w:r>
      <w:r w:rsid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грудн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ом кроле.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Особенности:</w:t>
      </w:r>
    </w:p>
    <w:p w:rsidR="00F24739" w:rsidRDefault="00920537" w:rsidP="00C843B7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Теперь при </w:t>
      </w:r>
      <w:proofErr w:type="spellStart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шагании</w:t>
      </w:r>
      <w:proofErr w:type="spellEnd"/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освобождается одна рука, которой можно или отталкиваться от массива, или придерживаться за верёвку, или использовать в помощь</w:t>
      </w:r>
      <w:r w:rsid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второй руке при подтягивании.</w:t>
      </w:r>
    </w:p>
    <w:p w:rsidR="00451707" w:rsidRDefault="00920537" w:rsidP="00A1041D">
      <w:pPr>
        <w:pStyle w:val="ac"/>
        <w:ind w:left="142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Модернизация:</w:t>
      </w:r>
      <w:r w:rsidRPr="00451707">
        <w:rPr>
          <w:rStyle w:val="af6"/>
          <w:rFonts w:ascii="Times New Roman" w:hAnsi="Times New Roman" w:cs="Times New Roman"/>
          <w:i w:val="0"/>
          <w:sz w:val="24"/>
          <w:szCs w:val="24"/>
        </w:rPr>
        <w:t> </w:t>
      </w:r>
    </w:p>
    <w:p w:rsidR="00E74F7A" w:rsidRPr="00E74F7A" w:rsidRDefault="00920537" w:rsidP="00E74F7A">
      <w:pPr>
        <w:pStyle w:val="ac"/>
        <w:numPr>
          <w:ilvl w:val="0"/>
          <w:numId w:val="28"/>
        </w:numP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Вариант с тремя зажимами вместо двух, даёт огромное количество вариантов модернизации этого способа подъёма.</w:t>
      </w:r>
    </w:p>
    <w:p w:rsidR="00E74F7A" w:rsidRPr="004B711F" w:rsidRDefault="00920537" w:rsidP="00E74F7A">
      <w:pPr>
        <w:pStyle w:val="ac"/>
        <w:numPr>
          <w:ilvl w:val="0"/>
          <w:numId w:val="28"/>
        </w:numP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В качестве «ножного» зажима можно использовать </w:t>
      </w:r>
      <w:proofErr w:type="spellStart"/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пантин</w:t>
      </w:r>
      <w:proofErr w:type="spellEnd"/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gramStart"/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закреплённый</w:t>
      </w:r>
      <w:proofErr w:type="gramEnd"/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на </w:t>
      </w:r>
      <w:proofErr w:type="spellStart"/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голеностопе</w:t>
      </w:r>
      <w:proofErr w:type="spellEnd"/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или под коленом на специальном стремени. 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При закреплении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пантина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на </w:t>
      </w:r>
      <w:proofErr w:type="spell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голеностопе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, стопу все время выворачивает, так что предпочтение стоит отдавать закреплению зажима под коленом. </w:t>
      </w:r>
    </w:p>
    <w:p w:rsidR="00E74F7A" w:rsidRPr="00E74F7A" w:rsidRDefault="00E74F7A" w:rsidP="00E74F7A">
      <w:pPr>
        <w:pStyle w:val="ac"/>
        <w:numPr>
          <w:ilvl w:val="0"/>
          <w:numId w:val="28"/>
        </w:numP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E74F7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Верхний зажим с педалью для ноги дополнительно присоединяем коротким усом к грудной точке прикрепления привязи или к поясной точке на беседке. Тогда и на этом зажиме можно отдыхать.</w:t>
      </w:r>
    </w:p>
    <w:p w:rsidR="00F03839" w:rsidRDefault="00F03839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03839" w:rsidRDefault="00920537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837231" cy="2836800"/>
            <wp:effectExtent l="19050" t="0" r="1469" b="0"/>
            <wp:docPr id="8" name="Рисунок 8" descr="D:\Рыжий\гтовый материал по подъёмам\лестница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ыжий\гтовый материал по подъёмам\лестница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22" cy="28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39" w:rsidRDefault="00F03839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03839" w:rsidRPr="006A285A" w:rsidRDefault="00F03839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Рис. </w:t>
      </w:r>
      <w:r w:rsidRPr="00C843B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4.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1.</w:t>
      </w:r>
      <w:r w:rsidRPr="00C843B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«Лестница»: </w:t>
      </w:r>
      <w:proofErr w:type="spellStart"/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жумар-нога-кроль-пояс-пантин-стопа</w:t>
      </w:r>
      <w:proofErr w:type="spellEnd"/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 Ещё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: </w:t>
      </w:r>
      <w:proofErr w:type="gram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«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Три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зажима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»,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</w:rPr>
        <w:t>Floating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</w:rPr>
        <w:t>Cam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 w:rsidRPr="004B711F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Способ </w:t>
      </w:r>
      <w:proofErr w:type="spellStart"/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шагания</w:t>
      </w:r>
      <w:proofErr w:type="spellEnd"/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по «лестнице».</w:t>
      </w:r>
    </w:p>
    <w:p w:rsidR="00F03839" w:rsidRPr="006A285A" w:rsidRDefault="00F03839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03839" w:rsidRDefault="00F03839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F03839">
        <w:rPr>
          <w:rStyle w:val="af6"/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091436" cy="2985878"/>
            <wp:effectExtent l="19050" t="0" r="0" b="0"/>
            <wp:docPr id="16" name="Рисунок 6" descr="D:\Рыжий\гтовый материал по подъёмам\лестница\лестинца способом ф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ыжий\гтовый материал по подъёмам\лестница\лестинца способом фро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44" cy="298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39" w:rsidRPr="00F03839" w:rsidRDefault="00F03839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Рис. </w:t>
      </w:r>
      <w:r w:rsidRPr="00C843B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4.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2.</w:t>
      </w:r>
      <w:r w:rsidRPr="00C843B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«Лестница»: </w:t>
      </w:r>
      <w:proofErr w:type="spellStart"/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жумар-нога-кроль-пояс-пантин-стопа</w:t>
      </w:r>
      <w:proofErr w:type="spellEnd"/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 Ещё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: </w:t>
      </w:r>
      <w:proofErr w:type="gram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«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Три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зажима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»,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</w:rPr>
        <w:t>Floating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03839">
        <w:rPr>
          <w:rStyle w:val="af6"/>
          <w:rFonts w:ascii="Times New Roman" w:hAnsi="Times New Roman" w:cs="Times New Roman"/>
          <w:i w:val="0"/>
          <w:sz w:val="24"/>
          <w:szCs w:val="24"/>
        </w:rPr>
        <w:t>Cam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 w:rsidRPr="004B711F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Способ «сел-встал».</w:t>
      </w:r>
    </w:p>
    <w:p w:rsidR="00920537" w:rsidRDefault="00920537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CA3383" w:rsidRPr="00F03839" w:rsidRDefault="00CA3383" w:rsidP="00F03839">
      <w:pPr>
        <w:pStyle w:val="ac"/>
        <w:ind w:left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F055B" w:rsidRDefault="00FF055B" w:rsidP="00436D1A">
      <w:pPr>
        <w:pStyle w:val="ac"/>
        <w:numPr>
          <w:ilvl w:val="0"/>
          <w:numId w:val="31"/>
        </w:numP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C0BFA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Способ подъёма 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по веревке</w:t>
      </w:r>
      <w:r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Мачта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: </w:t>
      </w:r>
      <w:proofErr w:type="spellStart"/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кроль-пояс-пантин-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колено-пантин-стопа</w:t>
      </w:r>
      <w:proofErr w:type="spellEnd"/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. </w:t>
      </w:r>
      <w:r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Или 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«Эх, яблочко»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, 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Gibbs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,</w:t>
      </w:r>
      <w:r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«лазанье по канату».</w:t>
      </w:r>
    </w:p>
    <w:p w:rsidR="00CA3383" w:rsidRDefault="00CA3383" w:rsidP="00CA3383">
      <w:pPr>
        <w:pStyle w:val="ac"/>
        <w:ind w:left="720"/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B2647D" w:rsidRDefault="00920537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Если </w:t>
      </w:r>
      <w:r w:rsid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в 4м способе </w:t>
      </w:r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отказаться от верхнего </w:t>
      </w:r>
      <w:proofErr w:type="spellStart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жумара</w:t>
      </w:r>
      <w:proofErr w:type="spellEnd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(бейсика) с длинной педалью, а взамен на ногах использовать не один ножной зажим, а два (один </w:t>
      </w:r>
      <w:proofErr w:type="spellStart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пантин</w:t>
      </w:r>
      <w:proofErr w:type="spellEnd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закреплён на </w:t>
      </w:r>
      <w:proofErr w:type="spellStart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голеностопе</w:t>
      </w:r>
      <w:proofErr w:type="spellEnd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, а второй </w:t>
      </w:r>
      <w:proofErr w:type="spellStart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пантин</w:t>
      </w:r>
      <w:proofErr w:type="spellEnd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 закреплён под коленом на специальном стремени), то «</w:t>
      </w:r>
      <w:proofErr w:type="spellStart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шагание</w:t>
      </w:r>
      <w:proofErr w:type="spellEnd"/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» по верёвке </w:t>
      </w:r>
      <w:r w:rsid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с </w:t>
      </w:r>
      <w:r w:rsidR="00B2647D"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поочередным перемещением ног </w:t>
      </w:r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станет более эффектным. </w:t>
      </w:r>
    </w:p>
    <w:p w:rsidR="00B2647D" w:rsidRDefault="00B2647D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r w:rsidR="00920537"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руки будут полностью свободны и независимы. </w:t>
      </w:r>
    </w:p>
    <w:p w:rsidR="00920537" w:rsidRPr="00B2647D" w:rsidRDefault="00920537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Но</w:t>
      </w:r>
      <w:r w:rsid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Pr="00B2647D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ими так же можно придерживаться за верёвку, и даже подтягиваться на ней, попеременно перебирая при движении вверх. Движение осуществляется как имитация подъема по лестнице, но без рук или с </w:t>
      </w:r>
      <w:r w:rsidRPr="007055D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руками</w:t>
      </w:r>
      <w:r w:rsidR="00B2647D" w:rsidRPr="007055D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 как будто лезешь по канату</w:t>
      </w:r>
      <w:r w:rsidRPr="007055D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7055D7" w:rsidRPr="007055D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Кстати, очень напоминает матросский танец </w:t>
      </w:r>
      <w:r w:rsidR="007055D7" w:rsidRPr="007055D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«Яблочко» с его элементами </w:t>
      </w:r>
      <w:r w:rsidR="007055D7" w:rsidRPr="007055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ru-RU"/>
        </w:rPr>
        <w:t>«вытягивание каната», «подъём на мачту»</w:t>
      </w:r>
      <w:r w:rsidR="007055D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451707">
        <w:rPr>
          <w:rStyle w:val="af6"/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30260" cy="3477808"/>
            <wp:effectExtent l="19050" t="0" r="0" b="0"/>
            <wp:docPr id="9" name="Рисунок 9" descr="D:\Рыжий\гтовый материал по подъёмам\4-й\4-й спсоб шаг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ыжий\гтовый материал по подъёмам\4-й\4-й спсоб шаг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81" cy="348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7D" w:rsidRPr="00FF055B" w:rsidRDefault="00B2647D" w:rsidP="00B2647D">
      <w:pPr>
        <w:pStyle w:val="ac"/>
        <w:ind w:left="284"/>
        <w:jc w:val="center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Рис. 5.</w:t>
      </w:r>
      <w:r w:rsidRPr="00C843B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FF055B" w:rsidRPr="00FF055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«Мачта»: </w:t>
      </w:r>
      <w:proofErr w:type="spellStart"/>
      <w:r w:rsidR="00FF055B" w:rsidRPr="00FF055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кроль-пояс-пантин-колено-стопа-пантин-стопа</w:t>
      </w:r>
      <w:proofErr w:type="spellEnd"/>
      <w:r w:rsidR="00FF055B" w:rsidRPr="00FF055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.  Или  «Эх, яблочко», </w:t>
      </w:r>
      <w:r w:rsidR="00FF055B" w:rsidRPr="00FF055B">
        <w:rPr>
          <w:rStyle w:val="af6"/>
          <w:rFonts w:ascii="Times New Roman" w:hAnsi="Times New Roman" w:cs="Times New Roman"/>
          <w:i w:val="0"/>
          <w:sz w:val="24"/>
          <w:szCs w:val="24"/>
        </w:rPr>
        <w:t>Gibbs</w:t>
      </w:r>
      <w:r w:rsidR="00FF055B" w:rsidRPr="00FF055B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 «лазанье по канату».</w:t>
      </w:r>
    </w:p>
    <w:p w:rsidR="00795B75" w:rsidRDefault="00795B75" w:rsidP="001463B0">
      <w:pPr>
        <w:pStyle w:val="ac"/>
        <w:ind w:firstLine="709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CA3383" w:rsidRPr="007055D7" w:rsidRDefault="00CA3383" w:rsidP="001463B0">
      <w:pPr>
        <w:pStyle w:val="ac"/>
        <w:ind w:firstLine="709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920537" w:rsidRPr="00CA3383" w:rsidRDefault="00F709F8" w:rsidP="00436D1A">
      <w:pPr>
        <w:pStyle w:val="ac"/>
        <w:numPr>
          <w:ilvl w:val="0"/>
          <w:numId w:val="31"/>
        </w:numP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C0BFA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Способ подъёма </w:t>
      </w:r>
      <w:r w:rsidRPr="003C0BFA">
        <w:rPr>
          <w:rStyle w:val="ad"/>
          <w:rFonts w:ascii="Times New Roman" w:hAnsi="Times New Roman" w:cs="Times New Roman"/>
          <w:sz w:val="24"/>
          <w:szCs w:val="24"/>
          <w:lang w:val="ru-RU"/>
        </w:rPr>
        <w:t>по веревке</w:t>
      </w:r>
      <w:r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55D7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proofErr w:type="spellStart"/>
      <w:r w:rsidR="007055D7" w:rsidRPr="007055D7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Резиночка</w:t>
      </w:r>
      <w:proofErr w:type="spellEnd"/>
      <w:r w:rsidR="007055D7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: </w:t>
      </w:r>
      <w:proofErr w:type="spellStart"/>
      <w:r w:rsid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бейсик</w:t>
      </w:r>
      <w:r w:rsidR="00CA3383" w:rsidRPr="00251D19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-</w:t>
      </w:r>
      <w:r w:rsid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колено-пантин-стопа</w:t>
      </w:r>
      <w:proofErr w:type="spellEnd"/>
      <w:r w:rsid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. </w:t>
      </w:r>
      <w:r w:rsidR="00CA3383" w:rsidRPr="0076176B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6A285A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Или</w:t>
      </w:r>
      <w:r w:rsidR="006A285A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6A285A" w:rsidRPr="00451707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Rope</w:t>
      </w:r>
      <w:r w:rsidR="006A285A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6A285A" w:rsidRPr="00451707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walker</w:t>
      </w:r>
      <w:r w:rsidR="006A285A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, </w:t>
      </w:r>
      <w:r w:rsidR="006A285A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D</w:t>
      </w:r>
      <w:r w:rsidR="006A285A" w:rsidRPr="006A285A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ouble</w:t>
      </w:r>
      <w:r w:rsidR="006A285A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6A285A" w:rsidRPr="006A285A">
        <w:rPr>
          <w:rStyle w:val="af6"/>
          <w:rFonts w:ascii="Times New Roman" w:hAnsi="Times New Roman" w:cs="Times New Roman"/>
          <w:b/>
          <w:i w:val="0"/>
          <w:sz w:val="24"/>
          <w:szCs w:val="24"/>
        </w:rPr>
        <w:t>bungee</w:t>
      </w:r>
      <w:r w:rsidR="006A285A" w:rsidRPr="00CA3383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CA3383" w:rsidRPr="00CA3383" w:rsidRDefault="00CA3383" w:rsidP="00CA3383">
      <w:pPr>
        <w:pStyle w:val="ac"/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B47663" w:rsidRDefault="00B47663" w:rsidP="006A285A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Как по мне, то почти не отличается от «мачты», если б не </w:t>
      </w:r>
      <w:proofErr w:type="spellStart"/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резиночка</w:t>
      </w:r>
      <w:proofErr w:type="spellEnd"/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6A285A" w:rsidRDefault="00920537" w:rsidP="006A285A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Если подколенный зажим не присоединять охваткой под коленом, а разместив так же в районе колена на длинном стремени, но специальной упругой резинкой присоединить, например, к грудной обвязке, то при подъёме ноги, на стремени которой закреплён этот зажим с </w:t>
      </w:r>
      <w:proofErr w:type="spellStart"/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резиночкой</w:t>
      </w:r>
      <w:proofErr w:type="spellEnd"/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, зажим станет подниматься вверх за счёт упругости этой самой резинки. </w:t>
      </w:r>
    </w:p>
    <w:p w:rsidR="00F24739" w:rsidRDefault="00076F5A" w:rsidP="006A285A">
      <w:pPr>
        <w:pStyle w:val="ac"/>
        <w:ind w:firstLine="284"/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 w:rsidRPr="00076F5A">
        <w:rPr>
          <w:rStyle w:val="af6"/>
          <w:rFonts w:ascii="Times New Roman" w:hAnsi="Times New Roman" w:cs="Times New Roman"/>
          <w:i w:val="0"/>
          <w:noProof/>
          <w:sz w:val="24"/>
          <w:lang w:val="ru-RU" w:eastAsia="ru-RU" w:bidi="ar-SA"/>
        </w:rPr>
        <w:drawing>
          <wp:inline distT="0" distB="0" distL="0" distR="0">
            <wp:extent cx="2068950" cy="2748459"/>
            <wp:effectExtent l="19050" t="0" r="7500" b="0"/>
            <wp:docPr id="17" name="Рисунок 14" descr="D:\Рыжий\гтовый материал по подъёмам\окончание ходьба с резинкой\Прпогу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ыжий\гтовый материал по подъёмам\окончание ходьба с резинкой\Прпогул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87" cy="2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F5A">
        <w:rPr>
          <w:rStyle w:val="af6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4739">
        <w:rPr>
          <w:rStyle w:val="af6"/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F24739">
        <w:rPr>
          <w:rFonts w:ascii="Times New Roman" w:hAnsi="Times New Roman" w:cs="Times New Roman"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61451" cy="2894400"/>
            <wp:effectExtent l="19050" t="0" r="5399" b="0"/>
            <wp:docPr id="19" name="Рисунок 2" descr="C:\Users\Пользователь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00" cy="28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739">
        <w:rPr>
          <w:rStyle w:val="af6"/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F24739">
        <w:rPr>
          <w:rFonts w:ascii="Times New Roman" w:hAnsi="Times New Roman" w:cs="Times New Roman"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327350" cy="3017701"/>
            <wp:effectExtent l="19050" t="0" r="6150" b="0"/>
            <wp:docPr id="18" name="Рисунок 1" descr="C:\Users\Пользователь\Downloads\способы плдъёма\Прогул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способы плдъёма\Прогулки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09" cy="302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5A" w:rsidRDefault="00076F5A" w:rsidP="00F24739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7C1C72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Рис </w:t>
      </w:r>
      <w:r w:rsidR="00A1041D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6</w:t>
      </w:r>
      <w:r w:rsidRPr="007C1C72">
        <w:rPr>
          <w:rStyle w:val="af6"/>
          <w:rFonts w:ascii="Times New Roman" w:hAnsi="Times New Roman" w:cs="Times New Roman"/>
          <w:b/>
          <w:i w:val="0"/>
          <w:sz w:val="24"/>
          <w:szCs w:val="24"/>
          <w:lang w:val="ru-RU"/>
        </w:rPr>
        <w:t>.1.</w:t>
      </w: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Слева: р</w:t>
      </w:r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езинка от коленного зажима переброшена</w:t>
      </w:r>
      <w:r w:rsid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через плечо поднимающегося и закреплена на плече или на поясе со стороны спины.</w:t>
      </w:r>
      <w:proofErr w:type="gramEnd"/>
      <w:r w:rsid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Справа: м</w:t>
      </w:r>
      <w:r w:rsidR="00920537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ожно эту </w:t>
      </w:r>
      <w:proofErr w:type="spellStart"/>
      <w:r w:rsidR="00920537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резиночку</w:t>
      </w:r>
      <w:proofErr w:type="spellEnd"/>
      <w:r w:rsidR="00920537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соединить со вторым ножным зажимом, перекинув резинку через </w:t>
      </w:r>
      <w:proofErr w:type="spellStart"/>
      <w:r w:rsidR="00920537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блочёк</w:t>
      </w:r>
      <w:proofErr w:type="spellEnd"/>
      <w:r w:rsidR="00920537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на грудной обвязке. </w:t>
      </w:r>
      <w:r w:rsidR="00920537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Тогда сила натяжения </w:t>
      </w:r>
      <w:proofErr w:type="spellStart"/>
      <w:r w:rsidR="00920537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резиночки</w:t>
      </w:r>
      <w:proofErr w:type="spellEnd"/>
      <w:r w:rsidR="00920537" w:rsidRPr="004B711F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увеличится. </w:t>
      </w:r>
    </w:p>
    <w:p w:rsidR="00F24739" w:rsidRPr="00F24739" w:rsidRDefault="00F24739" w:rsidP="00F24739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A285A" w:rsidRDefault="00920537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Движение осуществляется как имитация подъема по лестнице, поочередным перемещением ног.</w:t>
      </w:r>
      <w:r w:rsidR="00F24739" w:rsidRP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24739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Эта система «ходьбы по веревке» («</w:t>
      </w:r>
      <w:r w:rsidR="00F24739" w:rsidRPr="007055D7">
        <w:rPr>
          <w:rStyle w:val="af6"/>
          <w:rFonts w:ascii="Times New Roman" w:hAnsi="Times New Roman" w:cs="Times New Roman"/>
          <w:i w:val="0"/>
          <w:sz w:val="24"/>
          <w:szCs w:val="24"/>
        </w:rPr>
        <w:t>Ropewalker</w:t>
      </w:r>
      <w:r w:rsid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="00F24739"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) распространена у американцев.</w:t>
      </w:r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В этом способе в качестве зажима с </w:t>
      </w:r>
      <w:proofErr w:type="spellStart"/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резиночкой</w:t>
      </w:r>
      <w:proofErr w:type="spellEnd"/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можно использовать кроль или бейсик, т.к. у них имеется верхнее присоединительное отверстие для резинки.</w:t>
      </w:r>
    </w:p>
    <w:p w:rsidR="00F24739" w:rsidRDefault="00F24739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451707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Особенности:</w:t>
      </w:r>
    </w:p>
    <w:p w:rsidR="00F24739" w:rsidRDefault="00920537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Очень </w:t>
      </w:r>
      <w:proofErr w:type="gramStart"/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быстрая</w:t>
      </w:r>
      <w:proofErr w:type="gramEnd"/>
      <w:r w:rsidRPr="006A28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и не слишком утомительная, но сложная и требующая значительного времени для подготовки, а также наличия грудного ролика.</w:t>
      </w:r>
      <w:r w:rsidR="00F24739" w:rsidRP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24739"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Грудной «роллер» закреплен на горизонтальной металлической пластине, объединенной с грудной обвязкой, чтобы минимизировать сдавливание груди.</w:t>
      </w:r>
      <w:r w:rsidR="00F24739" w:rsidRP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F24739" w:rsidRDefault="00F24739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Модернизация: </w:t>
      </w:r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6A285A" w:rsidRDefault="00F24739" w:rsidP="00A1041D">
      <w:pPr>
        <w:pStyle w:val="ac"/>
        <w:ind w:firstLine="284"/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Добавить т</w:t>
      </w:r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ретий, </w:t>
      </w:r>
      <w:proofErr w:type="gramStart"/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выше расположенный</w:t>
      </w:r>
      <w:proofErr w:type="gramEnd"/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, зажим</w:t>
      </w:r>
      <w:r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. Он</w:t>
      </w:r>
      <w:r w:rsidRPr="00076F5A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 xml:space="preserve"> присоединен для безопасности к усу и передвигается вверх руками.</w:t>
      </w:r>
    </w:p>
    <w:p w:rsidR="006A285A" w:rsidRDefault="00920537" w:rsidP="006A285A">
      <w:pPr>
        <w:pStyle w:val="ac"/>
        <w:ind w:firstLine="709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  <w:lang w:val="ru-RU"/>
        </w:rPr>
      </w:pPr>
      <w:r w:rsidRPr="0045170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ECF3F7"/>
          <w:lang w:val="ru-RU" w:eastAsia="ru-RU" w:bidi="ar-SA"/>
        </w:rPr>
        <w:drawing>
          <wp:inline distT="0" distB="0" distL="0" distR="0">
            <wp:extent cx="5132887" cy="3010187"/>
            <wp:effectExtent l="19050" t="0" r="0" b="0"/>
            <wp:docPr id="12" name="Рисунок 12" descr="D:\Рыжий\гтовый материал по подъёмам\окончание ходьба с резинкой\оконч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ыжий\гтовый материал по подъёмам\окончание ходьба с резинкой\оконча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40" cy="301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5A" w:rsidRPr="004B711F" w:rsidRDefault="006A285A" w:rsidP="006A285A">
      <w:pPr>
        <w:pStyle w:val="ac"/>
        <w:jc w:val="center"/>
        <w:rPr>
          <w:rStyle w:val="af6"/>
          <w:rFonts w:ascii="Times New Roman" w:hAnsi="Times New Roman" w:cs="Times New Roman"/>
          <w:b/>
          <w:i w:val="0"/>
          <w:sz w:val="24"/>
          <w:szCs w:val="24"/>
        </w:rPr>
      </w:pPr>
      <w:r w:rsidRPr="00F24739">
        <w:rPr>
          <w:rFonts w:ascii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  <w:lang w:val="ru-RU"/>
        </w:rPr>
        <w:t>Рис</w:t>
      </w:r>
      <w:r w:rsidRPr="004B711F">
        <w:rPr>
          <w:rFonts w:ascii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 xml:space="preserve">. </w:t>
      </w:r>
      <w:r w:rsidR="00A1041D" w:rsidRPr="004B711F">
        <w:rPr>
          <w:rFonts w:ascii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>6</w:t>
      </w:r>
      <w:r w:rsidRPr="004B711F">
        <w:rPr>
          <w:rFonts w:ascii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>.</w:t>
      </w:r>
      <w:r w:rsidR="007C1C72" w:rsidRPr="004B711F">
        <w:rPr>
          <w:rFonts w:ascii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>2.</w:t>
      </w:r>
      <w:r w:rsidRPr="004B711F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 xml:space="preserve">  </w:t>
      </w:r>
      <w:proofErr w:type="gramStart"/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«</w:t>
      </w:r>
      <w:proofErr w:type="spellStart"/>
      <w:r w:rsidRP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Резиночка</w:t>
      </w:r>
      <w:proofErr w:type="spell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».</w:t>
      </w:r>
      <w:proofErr w:type="gramEnd"/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24739">
        <w:rPr>
          <w:rStyle w:val="af6"/>
          <w:rFonts w:ascii="Times New Roman" w:hAnsi="Times New Roman" w:cs="Times New Roman"/>
          <w:i w:val="0"/>
          <w:sz w:val="24"/>
          <w:szCs w:val="24"/>
          <w:lang w:val="ru-RU"/>
        </w:rPr>
        <w:t>Ещё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: </w:t>
      </w:r>
      <w:r w:rsidRPr="00F24739">
        <w:rPr>
          <w:rStyle w:val="af6"/>
          <w:rFonts w:ascii="Times New Roman" w:hAnsi="Times New Roman" w:cs="Times New Roman"/>
          <w:i w:val="0"/>
          <w:sz w:val="24"/>
          <w:szCs w:val="24"/>
        </w:rPr>
        <w:t>Rope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24739">
        <w:rPr>
          <w:rStyle w:val="af6"/>
          <w:rFonts w:ascii="Times New Roman" w:hAnsi="Times New Roman" w:cs="Times New Roman"/>
          <w:i w:val="0"/>
          <w:sz w:val="24"/>
          <w:szCs w:val="24"/>
        </w:rPr>
        <w:t>walker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F24739">
        <w:rPr>
          <w:rStyle w:val="af6"/>
          <w:rFonts w:ascii="Times New Roman" w:hAnsi="Times New Roman" w:cs="Times New Roman"/>
          <w:i w:val="0"/>
          <w:sz w:val="24"/>
          <w:szCs w:val="24"/>
        </w:rPr>
        <w:t>Double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24739">
        <w:rPr>
          <w:rStyle w:val="af6"/>
          <w:rFonts w:ascii="Times New Roman" w:hAnsi="Times New Roman" w:cs="Times New Roman"/>
          <w:i w:val="0"/>
          <w:sz w:val="24"/>
          <w:szCs w:val="24"/>
        </w:rPr>
        <w:t>bungee</w:t>
      </w:r>
      <w:r w:rsidRPr="004B711F">
        <w:rPr>
          <w:rStyle w:val="af6"/>
          <w:rFonts w:ascii="Times New Roman" w:hAnsi="Times New Roman" w:cs="Times New Roman"/>
          <w:i w:val="0"/>
          <w:sz w:val="24"/>
          <w:szCs w:val="24"/>
        </w:rPr>
        <w:t>.</w:t>
      </w:r>
    </w:p>
    <w:p w:rsidR="00076F5A" w:rsidRPr="004B711F" w:rsidRDefault="00076F5A" w:rsidP="006A285A">
      <w:pPr>
        <w:pStyle w:val="ac"/>
        <w:jc w:val="center"/>
        <w:rPr>
          <w:rStyle w:val="af6"/>
          <w:rFonts w:ascii="Times New Roman" w:hAnsi="Times New Roman" w:cs="Times New Roman"/>
          <w:b/>
          <w:i w:val="0"/>
          <w:sz w:val="24"/>
          <w:szCs w:val="24"/>
        </w:rPr>
      </w:pPr>
    </w:p>
    <w:p w:rsidR="00F24739" w:rsidRPr="00436D1A" w:rsidRDefault="00076F5A" w:rsidP="00436D1A">
      <w:pPr>
        <w:pStyle w:val="ac"/>
        <w:ind w:firstLine="284"/>
        <w:rPr>
          <w:rStyle w:val="af6"/>
          <w:rFonts w:ascii="Times New Roman" w:hAnsi="Times New Roman" w:cs="Times New Roman"/>
          <w:b/>
          <w:i w:val="0"/>
          <w:lang w:val="ru-RU"/>
        </w:rPr>
      </w:pPr>
      <w:r w:rsidRPr="00DA730B">
        <w:rPr>
          <w:rStyle w:val="af6"/>
          <w:rFonts w:ascii="Times New Roman" w:hAnsi="Times New Roman" w:cs="Times New Roman"/>
          <w:i w:val="0"/>
          <w:sz w:val="24"/>
          <w:szCs w:val="24"/>
        </w:rPr>
        <w:br/>
      </w:r>
      <w:r w:rsidR="00F24739" w:rsidRPr="00436D1A">
        <w:rPr>
          <w:rStyle w:val="af6"/>
          <w:rFonts w:ascii="Times New Roman" w:hAnsi="Times New Roman" w:cs="Times New Roman"/>
          <w:b/>
          <w:i w:val="0"/>
          <w:lang w:val="ru-RU"/>
        </w:rPr>
        <w:t>Заключение:</w:t>
      </w:r>
    </w:p>
    <w:p w:rsidR="00DA730B" w:rsidRDefault="00920537" w:rsidP="00A1041D">
      <w:pPr>
        <w:pStyle w:val="5"/>
        <w:spacing w:line="240" w:lineRule="auto"/>
        <w:ind w:firstLine="284"/>
        <w:rPr>
          <w:rStyle w:val="af6"/>
          <w:rFonts w:ascii="Times New Roman" w:hAnsi="Times New Roman" w:cs="Times New Roman"/>
          <w:lang w:val="ru-RU"/>
        </w:rPr>
      </w:pPr>
      <w:r w:rsidRPr="00076F5A">
        <w:rPr>
          <w:rStyle w:val="af6"/>
          <w:rFonts w:ascii="Times New Roman" w:hAnsi="Times New Roman" w:cs="Times New Roman"/>
          <w:lang w:val="ru-RU"/>
        </w:rPr>
        <w:t>Вышеперечисленными способами варианты подъёма по верёвке не исчерпываются. В состав каждого можно добавить дополнительные зажимы, если вы считаете, что так вам станет удобнее осуществлять подъём.</w:t>
      </w:r>
      <w:r w:rsidRPr="00076F5A">
        <w:rPr>
          <w:rStyle w:val="af6"/>
          <w:rFonts w:ascii="Times New Roman" w:hAnsi="Times New Roman" w:cs="Times New Roman"/>
          <w:lang w:val="ru-RU"/>
        </w:rPr>
        <w:br/>
      </w:r>
      <w:r w:rsidR="007C1C72">
        <w:rPr>
          <w:rStyle w:val="af6"/>
          <w:rFonts w:ascii="Times New Roman" w:hAnsi="Times New Roman" w:cs="Times New Roman"/>
          <w:lang w:val="ru-RU"/>
        </w:rPr>
        <w:t xml:space="preserve">    </w:t>
      </w:r>
      <w:r w:rsidRPr="009C372B">
        <w:rPr>
          <w:rStyle w:val="af6"/>
          <w:rFonts w:ascii="Times New Roman" w:hAnsi="Times New Roman" w:cs="Times New Roman"/>
          <w:lang w:val="ru-RU"/>
        </w:rPr>
        <w:t>Но</w:t>
      </w:r>
      <w:r w:rsidR="009C372B">
        <w:rPr>
          <w:rStyle w:val="af6"/>
          <w:rFonts w:ascii="Times New Roman" w:hAnsi="Times New Roman" w:cs="Times New Roman"/>
          <w:lang w:val="ru-RU"/>
        </w:rPr>
        <w:t>,</w:t>
      </w:r>
      <w:r w:rsidRPr="009C372B">
        <w:rPr>
          <w:rStyle w:val="af6"/>
          <w:rFonts w:ascii="Times New Roman" w:hAnsi="Times New Roman" w:cs="Times New Roman"/>
          <w:lang w:val="ru-RU"/>
        </w:rPr>
        <w:t xml:space="preserve"> во всех способах подъёма имеется ещё один критерий, о которых часто забывают. Это возможность приспуститься по той же верёвке. </w:t>
      </w:r>
      <w:r w:rsidRPr="007C1C72">
        <w:rPr>
          <w:rStyle w:val="af6"/>
          <w:rFonts w:ascii="Times New Roman" w:hAnsi="Times New Roman" w:cs="Times New Roman"/>
          <w:lang w:val="ru-RU"/>
        </w:rPr>
        <w:t>При этом</w:t>
      </w:r>
      <w:r w:rsidR="009C372B">
        <w:rPr>
          <w:rStyle w:val="af6"/>
          <w:rFonts w:ascii="Times New Roman" w:hAnsi="Times New Roman" w:cs="Times New Roman"/>
          <w:lang w:val="ru-RU"/>
        </w:rPr>
        <w:t>,</w:t>
      </w:r>
      <w:r w:rsidRPr="007C1C72">
        <w:rPr>
          <w:rStyle w:val="af6"/>
          <w:rFonts w:ascii="Times New Roman" w:hAnsi="Times New Roman" w:cs="Times New Roman"/>
          <w:lang w:val="ru-RU"/>
        </w:rPr>
        <w:t xml:space="preserve"> не заменяя </w:t>
      </w:r>
      <w:proofErr w:type="spellStart"/>
      <w:r w:rsidRPr="007C1C72">
        <w:rPr>
          <w:rStyle w:val="af6"/>
          <w:rFonts w:ascii="Times New Roman" w:hAnsi="Times New Roman" w:cs="Times New Roman"/>
          <w:lang w:val="ru-RU"/>
        </w:rPr>
        <w:t>ассендеры</w:t>
      </w:r>
      <w:proofErr w:type="spellEnd"/>
      <w:r w:rsidRPr="007C1C72">
        <w:rPr>
          <w:rStyle w:val="af6"/>
          <w:rFonts w:ascii="Times New Roman" w:hAnsi="Times New Roman" w:cs="Times New Roman"/>
          <w:lang w:val="ru-RU"/>
        </w:rPr>
        <w:t xml:space="preserve"> </w:t>
      </w:r>
      <w:r w:rsidR="009C372B">
        <w:rPr>
          <w:rStyle w:val="af6"/>
          <w:rFonts w:ascii="Times New Roman" w:hAnsi="Times New Roman" w:cs="Times New Roman"/>
          <w:lang w:val="ru-RU"/>
        </w:rPr>
        <w:t xml:space="preserve">на </w:t>
      </w:r>
      <w:proofErr w:type="spellStart"/>
      <w:r w:rsidRPr="007C1C72">
        <w:rPr>
          <w:rStyle w:val="af6"/>
          <w:rFonts w:ascii="Times New Roman" w:hAnsi="Times New Roman" w:cs="Times New Roman"/>
          <w:lang w:val="ru-RU"/>
        </w:rPr>
        <w:t>десендар</w:t>
      </w:r>
      <w:r w:rsidR="009C372B">
        <w:rPr>
          <w:rStyle w:val="af6"/>
          <w:rFonts w:ascii="Times New Roman" w:hAnsi="Times New Roman" w:cs="Times New Roman"/>
          <w:lang w:val="ru-RU"/>
        </w:rPr>
        <w:t>ы</w:t>
      </w:r>
      <w:proofErr w:type="spellEnd"/>
      <w:r w:rsidRPr="007C1C72">
        <w:rPr>
          <w:rStyle w:val="af6"/>
          <w:rFonts w:ascii="Times New Roman" w:hAnsi="Times New Roman" w:cs="Times New Roman"/>
          <w:lang w:val="ru-RU"/>
        </w:rPr>
        <w:t xml:space="preserve">. </w:t>
      </w:r>
      <w:r w:rsidRPr="004B711F">
        <w:rPr>
          <w:rStyle w:val="af6"/>
          <w:rFonts w:ascii="Times New Roman" w:hAnsi="Times New Roman" w:cs="Times New Roman"/>
          <w:lang w:val="ru-RU"/>
        </w:rPr>
        <w:t xml:space="preserve">Т.е. не заменяя зажимы спусковыми устройствами. </w:t>
      </w:r>
      <w:r w:rsidRPr="009C372B">
        <w:rPr>
          <w:rStyle w:val="af6"/>
          <w:rFonts w:ascii="Times New Roman" w:hAnsi="Times New Roman" w:cs="Times New Roman"/>
          <w:lang w:val="ru-RU"/>
        </w:rPr>
        <w:t xml:space="preserve">Легко видеть, что мгновенная смена направления движения по верёвке с подъёма на спуск, возможна только при использовании двух </w:t>
      </w:r>
      <w:proofErr w:type="spellStart"/>
      <w:r w:rsidRPr="009C372B">
        <w:rPr>
          <w:rStyle w:val="af6"/>
          <w:rFonts w:ascii="Times New Roman" w:hAnsi="Times New Roman" w:cs="Times New Roman"/>
          <w:lang w:val="ru-RU"/>
        </w:rPr>
        <w:t>жумаров</w:t>
      </w:r>
      <w:proofErr w:type="spellEnd"/>
      <w:r w:rsidRPr="009C372B">
        <w:rPr>
          <w:rStyle w:val="af6"/>
          <w:rFonts w:ascii="Times New Roman" w:hAnsi="Times New Roman" w:cs="Times New Roman"/>
          <w:lang w:val="ru-RU"/>
        </w:rPr>
        <w:t xml:space="preserve"> без всяких грудных и ножных зажимов.</w:t>
      </w:r>
      <w:r w:rsidR="009C372B">
        <w:rPr>
          <w:rStyle w:val="af6"/>
          <w:rFonts w:ascii="Times New Roman" w:hAnsi="Times New Roman" w:cs="Times New Roman"/>
          <w:lang w:val="ru-RU"/>
        </w:rPr>
        <w:t xml:space="preserve"> Либо, при использовании устройств, один</w:t>
      </w:r>
      <w:r w:rsidR="00DA730B">
        <w:rPr>
          <w:rStyle w:val="af6"/>
          <w:rFonts w:ascii="Times New Roman" w:hAnsi="Times New Roman" w:cs="Times New Roman"/>
          <w:lang w:val="ru-RU"/>
        </w:rPr>
        <w:t>а</w:t>
      </w:r>
      <w:r w:rsidR="009C372B">
        <w:rPr>
          <w:rStyle w:val="af6"/>
          <w:rFonts w:ascii="Times New Roman" w:hAnsi="Times New Roman" w:cs="Times New Roman"/>
          <w:lang w:val="ru-RU"/>
        </w:rPr>
        <w:t>ково хорошо работающих, как на подъём, так и на спуск. Но это, как говорится, уже другая история.</w:t>
      </w:r>
      <w:r w:rsidRPr="009C372B">
        <w:rPr>
          <w:rStyle w:val="af6"/>
          <w:rFonts w:ascii="Times New Roman" w:hAnsi="Times New Roman" w:cs="Times New Roman"/>
          <w:lang w:val="ru-RU"/>
        </w:rPr>
        <w:br/>
      </w:r>
      <w:r w:rsidRPr="009C372B">
        <w:rPr>
          <w:rStyle w:val="af6"/>
          <w:rFonts w:ascii="Times New Roman" w:hAnsi="Times New Roman" w:cs="Times New Roman"/>
          <w:lang w:val="ru-RU"/>
        </w:rPr>
        <w:br/>
      </w:r>
      <w:r w:rsidR="007C1C72">
        <w:rPr>
          <w:rStyle w:val="af6"/>
          <w:rFonts w:ascii="Times New Roman" w:hAnsi="Times New Roman" w:cs="Times New Roman"/>
          <w:lang w:val="ru-RU"/>
        </w:rPr>
        <w:t xml:space="preserve">    </w:t>
      </w:r>
      <w:r w:rsidRPr="009C372B">
        <w:rPr>
          <w:rStyle w:val="af6"/>
          <w:rFonts w:ascii="Times New Roman" w:hAnsi="Times New Roman" w:cs="Times New Roman"/>
          <w:lang w:val="ru-RU"/>
        </w:rPr>
        <w:t xml:space="preserve">Задачу же нашего обзора, </w:t>
      </w:r>
      <w:r w:rsidR="009C372B">
        <w:rPr>
          <w:rStyle w:val="af6"/>
          <w:rFonts w:ascii="Times New Roman" w:hAnsi="Times New Roman" w:cs="Times New Roman"/>
          <w:lang w:val="ru-RU"/>
        </w:rPr>
        <w:t>состоявшую в демонстрации</w:t>
      </w:r>
      <w:r w:rsidRPr="009C372B">
        <w:rPr>
          <w:rStyle w:val="af6"/>
          <w:rFonts w:ascii="Times New Roman" w:hAnsi="Times New Roman" w:cs="Times New Roman"/>
          <w:lang w:val="ru-RU"/>
        </w:rPr>
        <w:t xml:space="preserve"> трансформаци</w:t>
      </w:r>
      <w:r w:rsidR="009C372B">
        <w:rPr>
          <w:rStyle w:val="af6"/>
          <w:rFonts w:ascii="Times New Roman" w:hAnsi="Times New Roman" w:cs="Times New Roman"/>
          <w:lang w:val="ru-RU"/>
        </w:rPr>
        <w:t>и</w:t>
      </w:r>
      <w:r w:rsidRPr="009C372B">
        <w:rPr>
          <w:rStyle w:val="af6"/>
          <w:rFonts w:ascii="Times New Roman" w:hAnsi="Times New Roman" w:cs="Times New Roman"/>
          <w:lang w:val="ru-RU"/>
        </w:rPr>
        <w:t xml:space="preserve"> способов подъёма по верёвке, считаю выполненной и надеюсь, что она будет полезна всем начинающим движение по вертикали.</w:t>
      </w:r>
    </w:p>
    <w:p w:rsidR="00DA730B" w:rsidRDefault="00DA730B" w:rsidP="00A1041D">
      <w:pPr>
        <w:pStyle w:val="5"/>
        <w:spacing w:line="240" w:lineRule="auto"/>
        <w:ind w:firstLine="284"/>
        <w:rPr>
          <w:rStyle w:val="af6"/>
          <w:rFonts w:ascii="Times New Roman" w:hAnsi="Times New Roman" w:cs="Times New Roman"/>
          <w:lang w:val="ru-RU"/>
        </w:rPr>
      </w:pPr>
    </w:p>
    <w:p w:rsidR="00DA730B" w:rsidRPr="00DA730B" w:rsidRDefault="00DA730B" w:rsidP="00DA730B">
      <w:pPr>
        <w:pStyle w:val="5"/>
        <w:rPr>
          <w:rFonts w:ascii="Times New Roman" w:hAnsi="Times New Roman" w:cs="Times New Roman"/>
          <w:color w:val="333333"/>
          <w:lang w:val="ru-RU"/>
        </w:rPr>
      </w:pPr>
      <w:r w:rsidRPr="00DA730B">
        <w:rPr>
          <w:rStyle w:val="af6"/>
          <w:rFonts w:ascii="Times New Roman" w:hAnsi="Times New Roman" w:cs="Times New Roman"/>
          <w:lang w:val="ru-RU"/>
        </w:rPr>
        <w:t xml:space="preserve">Составы товаров вы можете увидеть на сайте </w:t>
      </w:r>
      <w:proofErr w:type="spellStart"/>
      <w:r w:rsidRPr="00DA730B">
        <w:rPr>
          <w:rStyle w:val="af6"/>
          <w:rFonts w:ascii="Times New Roman" w:hAnsi="Times New Roman" w:cs="Times New Roman"/>
          <w:lang w:val="ru-RU"/>
        </w:rPr>
        <w:t>КРОКа</w:t>
      </w:r>
      <w:proofErr w:type="spellEnd"/>
      <w:r w:rsidRPr="00DA730B">
        <w:rPr>
          <w:rStyle w:val="af6"/>
          <w:rFonts w:ascii="Times New Roman" w:hAnsi="Times New Roman" w:cs="Times New Roman"/>
          <w:lang w:val="ru-RU"/>
        </w:rPr>
        <w:t xml:space="preserve"> в разделе «Готовые решения» в подкатегории </w:t>
      </w:r>
      <w:r w:rsidRPr="00DA730B">
        <w:rPr>
          <w:rFonts w:ascii="Times New Roman" w:hAnsi="Times New Roman" w:cs="Times New Roman"/>
          <w:bCs/>
          <w:i w:val="0"/>
          <w:color w:val="333333"/>
          <w:lang w:val="ru-RU"/>
        </w:rPr>
        <w:t xml:space="preserve">Страховка при работе на стенах и в </w:t>
      </w:r>
      <w:proofErr w:type="spellStart"/>
      <w:r w:rsidRPr="00DA730B">
        <w:rPr>
          <w:rFonts w:ascii="Times New Roman" w:hAnsi="Times New Roman" w:cs="Times New Roman"/>
          <w:bCs/>
          <w:i w:val="0"/>
          <w:color w:val="333333"/>
          <w:lang w:val="ru-RU"/>
        </w:rPr>
        <w:t>безопорном</w:t>
      </w:r>
      <w:proofErr w:type="spellEnd"/>
      <w:r w:rsidRPr="00DA730B">
        <w:rPr>
          <w:rFonts w:ascii="Times New Roman" w:hAnsi="Times New Roman" w:cs="Times New Roman"/>
          <w:bCs/>
          <w:i w:val="0"/>
          <w:color w:val="333333"/>
          <w:lang w:val="ru-RU"/>
        </w:rPr>
        <w:t xml:space="preserve"> пространстве</w:t>
      </w:r>
      <w:r>
        <w:rPr>
          <w:rFonts w:ascii="Times New Roman" w:hAnsi="Times New Roman" w:cs="Times New Roman"/>
          <w:bCs/>
          <w:i w:val="0"/>
          <w:color w:val="333333"/>
          <w:lang w:val="ru-RU"/>
        </w:rPr>
        <w:t>.</w:t>
      </w:r>
    </w:p>
    <w:p w:rsidR="00076F5A" w:rsidRDefault="00920537" w:rsidP="00A1041D">
      <w:pPr>
        <w:pStyle w:val="5"/>
        <w:spacing w:line="240" w:lineRule="auto"/>
        <w:ind w:firstLine="284"/>
        <w:rPr>
          <w:rStyle w:val="af6"/>
          <w:rFonts w:ascii="Times New Roman" w:hAnsi="Times New Roman" w:cs="Times New Roman"/>
          <w:lang w:val="ru-RU"/>
        </w:rPr>
      </w:pPr>
      <w:r w:rsidRPr="009C372B">
        <w:rPr>
          <w:rStyle w:val="af6"/>
          <w:rFonts w:ascii="Times New Roman" w:hAnsi="Times New Roman" w:cs="Times New Roman"/>
          <w:lang w:val="ru-RU"/>
        </w:rPr>
        <w:br/>
      </w:r>
      <w:r w:rsidRPr="009C372B">
        <w:rPr>
          <w:rStyle w:val="af6"/>
          <w:rFonts w:ascii="Times New Roman" w:hAnsi="Times New Roman" w:cs="Times New Roman"/>
          <w:lang w:val="ru-RU"/>
        </w:rPr>
        <w:br/>
        <w:t>С уважением, АДК</w:t>
      </w:r>
      <w:r w:rsidR="00E34F79">
        <w:rPr>
          <w:rStyle w:val="af6"/>
          <w:rFonts w:ascii="Times New Roman" w:hAnsi="Times New Roman" w:cs="Times New Roman"/>
          <w:lang w:val="ru-RU"/>
        </w:rPr>
        <w:t xml:space="preserve"> и коллектив </w:t>
      </w:r>
      <w:proofErr w:type="spellStart"/>
      <w:r w:rsidR="00E34F79">
        <w:rPr>
          <w:rStyle w:val="af6"/>
          <w:rFonts w:ascii="Times New Roman" w:hAnsi="Times New Roman" w:cs="Times New Roman"/>
          <w:lang w:val="ru-RU"/>
        </w:rPr>
        <w:t>КРОКа</w:t>
      </w:r>
      <w:proofErr w:type="spellEnd"/>
      <w:r w:rsidRPr="009C372B">
        <w:rPr>
          <w:rStyle w:val="af6"/>
          <w:rFonts w:ascii="Times New Roman" w:hAnsi="Times New Roman" w:cs="Times New Roman"/>
          <w:lang w:val="ru-RU"/>
        </w:rPr>
        <w:t>.</w:t>
      </w:r>
    </w:p>
    <w:p w:rsidR="009C372B" w:rsidRPr="009C372B" w:rsidRDefault="009C372B" w:rsidP="009C372B">
      <w:pPr>
        <w:rPr>
          <w:lang w:val="ru-RU"/>
        </w:rPr>
      </w:pPr>
      <w:r>
        <w:rPr>
          <w:lang w:val="ru-RU"/>
        </w:rPr>
        <w:t>02.08.20г</w:t>
      </w:r>
    </w:p>
    <w:sectPr w:rsidR="009C372B" w:rsidRPr="009C372B" w:rsidSect="00844A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FEA" w:rsidRDefault="00861FEA" w:rsidP="00920537">
      <w:pPr>
        <w:spacing w:after="0" w:line="240" w:lineRule="auto"/>
      </w:pPr>
      <w:r>
        <w:separator/>
      </w:r>
    </w:p>
  </w:endnote>
  <w:endnote w:type="continuationSeparator" w:id="0">
    <w:p w:rsidR="00861FEA" w:rsidRDefault="00861FEA" w:rsidP="0092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FEA" w:rsidRDefault="00861FEA" w:rsidP="00920537">
      <w:pPr>
        <w:spacing w:after="0" w:line="240" w:lineRule="auto"/>
      </w:pPr>
      <w:r>
        <w:separator/>
      </w:r>
    </w:p>
  </w:footnote>
  <w:footnote w:type="continuationSeparator" w:id="0">
    <w:p w:rsidR="00861FEA" w:rsidRDefault="00861FEA" w:rsidP="0092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4BB3"/>
    <w:multiLevelType w:val="multilevel"/>
    <w:tmpl w:val="B95C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D5AC1"/>
    <w:multiLevelType w:val="hybridMultilevel"/>
    <w:tmpl w:val="EE52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07746"/>
    <w:multiLevelType w:val="hybridMultilevel"/>
    <w:tmpl w:val="0A3876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15114D1"/>
    <w:multiLevelType w:val="hybridMultilevel"/>
    <w:tmpl w:val="8EE8F1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7E110F"/>
    <w:multiLevelType w:val="hybridMultilevel"/>
    <w:tmpl w:val="222658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9D3D70"/>
    <w:multiLevelType w:val="hybridMultilevel"/>
    <w:tmpl w:val="68DAFC3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F8019EA"/>
    <w:multiLevelType w:val="multilevel"/>
    <w:tmpl w:val="CF7E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D362B1"/>
    <w:multiLevelType w:val="multilevel"/>
    <w:tmpl w:val="F140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672DE2"/>
    <w:multiLevelType w:val="multilevel"/>
    <w:tmpl w:val="C2BE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0B1F25"/>
    <w:multiLevelType w:val="multilevel"/>
    <w:tmpl w:val="1D48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45399B"/>
    <w:multiLevelType w:val="hybridMultilevel"/>
    <w:tmpl w:val="A120E874"/>
    <w:lvl w:ilvl="0" w:tplc="5822A8AE">
      <w:start w:val="1"/>
      <w:numFmt w:val="decimal"/>
      <w:lvlText w:val="%1."/>
      <w:lvlJc w:val="left"/>
      <w:pPr>
        <w:ind w:left="13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1">
    <w:nsid w:val="3DA81B8C"/>
    <w:multiLevelType w:val="multilevel"/>
    <w:tmpl w:val="137CB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027E3C"/>
    <w:multiLevelType w:val="hybridMultilevel"/>
    <w:tmpl w:val="A120E874"/>
    <w:lvl w:ilvl="0" w:tplc="5822A8AE">
      <w:start w:val="1"/>
      <w:numFmt w:val="decimal"/>
      <w:lvlText w:val="%1."/>
      <w:lvlJc w:val="left"/>
      <w:pPr>
        <w:ind w:left="13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3">
    <w:nsid w:val="44F70886"/>
    <w:multiLevelType w:val="hybridMultilevel"/>
    <w:tmpl w:val="736A03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69A5045"/>
    <w:multiLevelType w:val="hybridMultilevel"/>
    <w:tmpl w:val="4AD8B8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9F2139"/>
    <w:multiLevelType w:val="multilevel"/>
    <w:tmpl w:val="A47C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A85786"/>
    <w:multiLevelType w:val="hybridMultilevel"/>
    <w:tmpl w:val="A120E874"/>
    <w:lvl w:ilvl="0" w:tplc="5822A8AE">
      <w:start w:val="1"/>
      <w:numFmt w:val="decimal"/>
      <w:lvlText w:val="%1."/>
      <w:lvlJc w:val="left"/>
      <w:pPr>
        <w:ind w:left="13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7">
    <w:nsid w:val="53745187"/>
    <w:multiLevelType w:val="hybridMultilevel"/>
    <w:tmpl w:val="D0D8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52FF5"/>
    <w:multiLevelType w:val="hybridMultilevel"/>
    <w:tmpl w:val="FC7A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6790E"/>
    <w:multiLevelType w:val="hybridMultilevel"/>
    <w:tmpl w:val="C88A08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F742746"/>
    <w:multiLevelType w:val="hybridMultilevel"/>
    <w:tmpl w:val="CDFCEA1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084799F"/>
    <w:multiLevelType w:val="hybridMultilevel"/>
    <w:tmpl w:val="E1505BF4"/>
    <w:lvl w:ilvl="0" w:tplc="8BEC84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0221B"/>
    <w:multiLevelType w:val="hybridMultilevel"/>
    <w:tmpl w:val="5D0CF878"/>
    <w:lvl w:ilvl="0" w:tplc="0419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3">
    <w:nsid w:val="629E07A9"/>
    <w:multiLevelType w:val="hybridMultilevel"/>
    <w:tmpl w:val="5D9471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3A44D8E"/>
    <w:multiLevelType w:val="hybridMultilevel"/>
    <w:tmpl w:val="11FC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A52083"/>
    <w:multiLevelType w:val="multilevel"/>
    <w:tmpl w:val="094E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EA7E6C"/>
    <w:multiLevelType w:val="hybridMultilevel"/>
    <w:tmpl w:val="870A20F2"/>
    <w:lvl w:ilvl="0" w:tplc="6BEEE6FA">
      <w:start w:val="5"/>
      <w:numFmt w:val="decimal"/>
      <w:lvlText w:val="%1.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7">
    <w:nsid w:val="6E410787"/>
    <w:multiLevelType w:val="hybridMultilevel"/>
    <w:tmpl w:val="0C4866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1BD25F5"/>
    <w:multiLevelType w:val="multilevel"/>
    <w:tmpl w:val="E838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C82257"/>
    <w:multiLevelType w:val="hybridMultilevel"/>
    <w:tmpl w:val="1F8C9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B2957"/>
    <w:multiLevelType w:val="hybridMultilevel"/>
    <w:tmpl w:val="381C10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D492659"/>
    <w:multiLevelType w:val="hybridMultilevel"/>
    <w:tmpl w:val="CEDEC9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8"/>
  </w:num>
  <w:num w:numId="5">
    <w:abstractNumId w:val="7"/>
  </w:num>
  <w:num w:numId="6">
    <w:abstractNumId w:val="9"/>
  </w:num>
  <w:num w:numId="7">
    <w:abstractNumId w:val="15"/>
  </w:num>
  <w:num w:numId="8">
    <w:abstractNumId w:val="25"/>
  </w:num>
  <w:num w:numId="9">
    <w:abstractNumId w:val="12"/>
  </w:num>
  <w:num w:numId="10">
    <w:abstractNumId w:val="23"/>
  </w:num>
  <w:num w:numId="11">
    <w:abstractNumId w:val="29"/>
  </w:num>
  <w:num w:numId="12">
    <w:abstractNumId w:val="18"/>
  </w:num>
  <w:num w:numId="13">
    <w:abstractNumId w:val="31"/>
  </w:num>
  <w:num w:numId="14">
    <w:abstractNumId w:val="24"/>
  </w:num>
  <w:num w:numId="15">
    <w:abstractNumId w:val="3"/>
  </w:num>
  <w:num w:numId="16">
    <w:abstractNumId w:val="14"/>
  </w:num>
  <w:num w:numId="17">
    <w:abstractNumId w:val="20"/>
  </w:num>
  <w:num w:numId="18">
    <w:abstractNumId w:val="27"/>
  </w:num>
  <w:num w:numId="19">
    <w:abstractNumId w:val="22"/>
  </w:num>
  <w:num w:numId="20">
    <w:abstractNumId w:val="17"/>
  </w:num>
  <w:num w:numId="21">
    <w:abstractNumId w:val="1"/>
  </w:num>
  <w:num w:numId="22">
    <w:abstractNumId w:val="5"/>
  </w:num>
  <w:num w:numId="23">
    <w:abstractNumId w:val="19"/>
  </w:num>
  <w:num w:numId="24">
    <w:abstractNumId w:val="2"/>
  </w:num>
  <w:num w:numId="25">
    <w:abstractNumId w:val="30"/>
  </w:num>
  <w:num w:numId="26">
    <w:abstractNumId w:val="10"/>
  </w:num>
  <w:num w:numId="27">
    <w:abstractNumId w:val="13"/>
  </w:num>
  <w:num w:numId="28">
    <w:abstractNumId w:val="4"/>
  </w:num>
  <w:num w:numId="29">
    <w:abstractNumId w:val="16"/>
  </w:num>
  <w:num w:numId="30">
    <w:abstractNumId w:val="26"/>
  </w:num>
  <w:num w:numId="31">
    <w:abstractNumId w:val="21"/>
  </w:num>
  <w:num w:numId="3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4AE3"/>
    <w:rsid w:val="00076F5A"/>
    <w:rsid w:val="000D2C57"/>
    <w:rsid w:val="0013281E"/>
    <w:rsid w:val="00140B35"/>
    <w:rsid w:val="001463B0"/>
    <w:rsid w:val="001A5113"/>
    <w:rsid w:val="001B1727"/>
    <w:rsid w:val="001C5D52"/>
    <w:rsid w:val="001D1DE8"/>
    <w:rsid w:val="00205A81"/>
    <w:rsid w:val="00261B24"/>
    <w:rsid w:val="00265B7C"/>
    <w:rsid w:val="00281AE4"/>
    <w:rsid w:val="002B26A0"/>
    <w:rsid w:val="002E0BED"/>
    <w:rsid w:val="00315FBB"/>
    <w:rsid w:val="00335475"/>
    <w:rsid w:val="00436D1A"/>
    <w:rsid w:val="00451707"/>
    <w:rsid w:val="004B711F"/>
    <w:rsid w:val="004E57E8"/>
    <w:rsid w:val="005319AF"/>
    <w:rsid w:val="005C0011"/>
    <w:rsid w:val="005C2B6C"/>
    <w:rsid w:val="006A285A"/>
    <w:rsid w:val="007055D7"/>
    <w:rsid w:val="00712C82"/>
    <w:rsid w:val="00745129"/>
    <w:rsid w:val="00776514"/>
    <w:rsid w:val="00795B75"/>
    <w:rsid w:val="007A486F"/>
    <w:rsid w:val="007C1C72"/>
    <w:rsid w:val="007E0891"/>
    <w:rsid w:val="007E63E6"/>
    <w:rsid w:val="00802C52"/>
    <w:rsid w:val="00844AE3"/>
    <w:rsid w:val="00861831"/>
    <w:rsid w:val="00861FEA"/>
    <w:rsid w:val="008924FB"/>
    <w:rsid w:val="008B7F5A"/>
    <w:rsid w:val="008D6162"/>
    <w:rsid w:val="0090038D"/>
    <w:rsid w:val="009069A6"/>
    <w:rsid w:val="00920537"/>
    <w:rsid w:val="009278ED"/>
    <w:rsid w:val="00947876"/>
    <w:rsid w:val="009C372B"/>
    <w:rsid w:val="009E64A4"/>
    <w:rsid w:val="00A1041D"/>
    <w:rsid w:val="00A41B4F"/>
    <w:rsid w:val="00A62DC2"/>
    <w:rsid w:val="00AA0D53"/>
    <w:rsid w:val="00AA1CE2"/>
    <w:rsid w:val="00B2647D"/>
    <w:rsid w:val="00B47663"/>
    <w:rsid w:val="00C578BD"/>
    <w:rsid w:val="00C843B7"/>
    <w:rsid w:val="00CA041D"/>
    <w:rsid w:val="00CA3383"/>
    <w:rsid w:val="00D52C7F"/>
    <w:rsid w:val="00D77FD9"/>
    <w:rsid w:val="00D92071"/>
    <w:rsid w:val="00D94803"/>
    <w:rsid w:val="00D948FF"/>
    <w:rsid w:val="00DA730B"/>
    <w:rsid w:val="00DE2F08"/>
    <w:rsid w:val="00DF3A37"/>
    <w:rsid w:val="00E34F79"/>
    <w:rsid w:val="00E47608"/>
    <w:rsid w:val="00E74F7A"/>
    <w:rsid w:val="00EE2843"/>
    <w:rsid w:val="00F03839"/>
    <w:rsid w:val="00F24739"/>
    <w:rsid w:val="00F6788E"/>
    <w:rsid w:val="00F709F8"/>
    <w:rsid w:val="00FF0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FF"/>
  </w:style>
  <w:style w:type="paragraph" w:styleId="1">
    <w:name w:val="heading 1"/>
    <w:basedOn w:val="a"/>
    <w:next w:val="a"/>
    <w:link w:val="10"/>
    <w:uiPriority w:val="9"/>
    <w:qFormat/>
    <w:rsid w:val="00D948F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948F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48F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948F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948F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48F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48F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48F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48F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3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48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20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0537"/>
  </w:style>
  <w:style w:type="paragraph" w:styleId="a8">
    <w:name w:val="footer"/>
    <w:basedOn w:val="a"/>
    <w:link w:val="a9"/>
    <w:uiPriority w:val="99"/>
    <w:semiHidden/>
    <w:unhideWhenUsed/>
    <w:rsid w:val="00920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20537"/>
  </w:style>
  <w:style w:type="character" w:styleId="aa">
    <w:name w:val="Hyperlink"/>
    <w:basedOn w:val="a0"/>
    <w:uiPriority w:val="99"/>
    <w:semiHidden/>
    <w:unhideWhenUsed/>
    <w:rsid w:val="0013281E"/>
    <w:rPr>
      <w:color w:val="0000FF"/>
      <w:u w:val="single"/>
    </w:rPr>
  </w:style>
  <w:style w:type="character" w:customStyle="1" w:styleId="autocalc-product-price">
    <w:name w:val="autocalc-product-price"/>
    <w:basedOn w:val="a0"/>
    <w:rsid w:val="0013281E"/>
  </w:style>
  <w:style w:type="character" w:customStyle="1" w:styleId="10">
    <w:name w:val="Заголовок 1 Знак"/>
    <w:basedOn w:val="a0"/>
    <w:link w:val="1"/>
    <w:uiPriority w:val="9"/>
    <w:rsid w:val="00D948FF"/>
    <w:rPr>
      <w:smallCaps/>
      <w:spacing w:val="5"/>
      <w:sz w:val="36"/>
      <w:szCs w:val="36"/>
    </w:rPr>
  </w:style>
  <w:style w:type="table" w:styleId="ab">
    <w:name w:val="Table Grid"/>
    <w:basedOn w:val="a1"/>
    <w:uiPriority w:val="59"/>
    <w:rsid w:val="002E0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D948FF"/>
    <w:rPr>
      <w:b/>
      <w:bCs/>
      <w:spacing w:val="5"/>
      <w:sz w:val="24"/>
      <w:szCs w:val="24"/>
    </w:rPr>
  </w:style>
  <w:style w:type="paragraph" w:styleId="ac">
    <w:name w:val="No Spacing"/>
    <w:basedOn w:val="a"/>
    <w:uiPriority w:val="1"/>
    <w:qFormat/>
    <w:rsid w:val="00D948FF"/>
    <w:pPr>
      <w:spacing w:after="0" w:line="240" w:lineRule="auto"/>
    </w:pPr>
  </w:style>
  <w:style w:type="character" w:styleId="ad">
    <w:name w:val="Strong"/>
    <w:uiPriority w:val="22"/>
    <w:qFormat/>
    <w:rsid w:val="00D948FF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CA041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948FF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948FF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948FF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948F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948F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948F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948FF"/>
    <w:rPr>
      <w:b/>
      <w:bCs/>
      <w:i/>
      <w:iCs/>
      <w:color w:val="7F7F7F" w:themeColor="text1" w:themeTint="80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D948F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D948FF"/>
    <w:rPr>
      <w:smallCaps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D948FF"/>
    <w:rPr>
      <w:i/>
      <w:iCs/>
      <w:smallCaps/>
      <w:spacing w:val="10"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11"/>
    <w:rsid w:val="00D948FF"/>
    <w:rPr>
      <w:i/>
      <w:iCs/>
      <w:smallCaps/>
      <w:spacing w:val="10"/>
      <w:sz w:val="28"/>
      <w:szCs w:val="28"/>
    </w:rPr>
  </w:style>
  <w:style w:type="character" w:styleId="af3">
    <w:name w:val="Emphasis"/>
    <w:uiPriority w:val="20"/>
    <w:qFormat/>
    <w:rsid w:val="00D948FF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D948F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948FF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D948F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D948FF"/>
    <w:rPr>
      <w:i/>
      <w:iCs/>
    </w:rPr>
  </w:style>
  <w:style w:type="character" w:styleId="af6">
    <w:name w:val="Subtle Emphasis"/>
    <w:uiPriority w:val="19"/>
    <w:qFormat/>
    <w:rsid w:val="00D948FF"/>
    <w:rPr>
      <w:i/>
      <w:iCs/>
    </w:rPr>
  </w:style>
  <w:style w:type="character" w:styleId="af7">
    <w:name w:val="Intense Emphasis"/>
    <w:uiPriority w:val="21"/>
    <w:qFormat/>
    <w:rsid w:val="00D948F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D948FF"/>
    <w:rPr>
      <w:smallCaps/>
    </w:rPr>
  </w:style>
  <w:style w:type="character" w:styleId="af9">
    <w:name w:val="Intense Reference"/>
    <w:uiPriority w:val="32"/>
    <w:qFormat/>
    <w:rsid w:val="00D948FF"/>
    <w:rPr>
      <w:b/>
      <w:bCs/>
      <w:smallCaps/>
    </w:rPr>
  </w:style>
  <w:style w:type="character" w:styleId="afa">
    <w:name w:val="Book Title"/>
    <w:basedOn w:val="a0"/>
    <w:uiPriority w:val="33"/>
    <w:qFormat/>
    <w:rsid w:val="00D948FF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D948F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026">
          <w:marLeft w:val="78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15E34-D776-4015-AD7B-D1FBD3B5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7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22</cp:revision>
  <dcterms:created xsi:type="dcterms:W3CDTF">2020-07-14T10:20:00Z</dcterms:created>
  <dcterms:modified xsi:type="dcterms:W3CDTF">2020-08-02T14:05:00Z</dcterms:modified>
</cp:coreProperties>
</file>